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6F371" w14:textId="77777777" w:rsidR="00E6688E" w:rsidRDefault="00410528">
      <w:pPr>
        <w:jc w:val="center"/>
      </w:pPr>
      <w:r>
        <w:rPr>
          <w:rFonts w:ascii="黑体" w:eastAsia="黑体" w:hAnsi="黑体"/>
          <w:b/>
          <w:color w:val="E93517"/>
          <w:sz w:val="48"/>
          <w:szCs w:val="48"/>
        </w:rPr>
        <w:t>共青团上海海关学院委员会</w:t>
      </w:r>
    </w:p>
    <w:p w14:paraId="1935EACE" w14:textId="77777777" w:rsidR="00E6688E" w:rsidRDefault="00410528">
      <w:pPr>
        <w:jc w:val="center"/>
      </w:pPr>
      <w:r>
        <w:rPr>
          <w:rFonts w:ascii="黑体" w:eastAsia="黑体" w:hAnsi="黑体"/>
          <w:b/>
          <w:color w:val="E93517"/>
          <w:sz w:val="48"/>
          <w:szCs w:val="48"/>
        </w:rPr>
        <w:t>简  报</w:t>
      </w:r>
    </w:p>
    <w:p w14:paraId="447D8F84" w14:textId="0F2A71A5" w:rsidR="00E6688E" w:rsidRDefault="00410528">
      <w:pPr>
        <w:spacing w:after="156"/>
        <w:ind w:left="2100" w:hanging="2100"/>
      </w:pPr>
      <w:bookmarkStart w:id="0" w:name="_Hlk47617646"/>
      <w:bookmarkEnd w:id="0"/>
      <w:r>
        <w:t xml:space="preserve"> </w:t>
      </w:r>
      <w:r>
        <w:rPr>
          <w:rFonts w:ascii="宋体" w:hAnsi="宋体"/>
          <w:b/>
          <w:color w:val="E93517"/>
          <w:sz w:val="30"/>
          <w:szCs w:val="30"/>
          <w:u w:val="single"/>
        </w:rPr>
        <w:t>20</w:t>
      </w:r>
      <w:r>
        <w:rPr>
          <w:rFonts w:ascii="宋体" w:hAnsi="宋体" w:hint="eastAsia"/>
          <w:b/>
          <w:color w:val="E93517"/>
          <w:sz w:val="30"/>
          <w:szCs w:val="30"/>
          <w:u w:val="single"/>
        </w:rPr>
        <w:t>21</w:t>
      </w:r>
      <w:r>
        <w:rPr>
          <w:rFonts w:ascii="宋体" w:hAnsi="宋体"/>
          <w:b/>
          <w:color w:val="E93517"/>
          <w:sz w:val="30"/>
          <w:szCs w:val="30"/>
          <w:u w:val="single"/>
        </w:rPr>
        <w:t>年第</w:t>
      </w:r>
      <w:r>
        <w:rPr>
          <w:rFonts w:ascii="宋体" w:hAnsi="宋体" w:hint="eastAsia"/>
          <w:b/>
          <w:color w:val="E93517"/>
          <w:sz w:val="30"/>
          <w:szCs w:val="30"/>
          <w:u w:val="single"/>
        </w:rPr>
        <w:t>04</w:t>
      </w:r>
      <w:r w:rsidR="00B008C0">
        <w:rPr>
          <w:rFonts w:ascii="宋体" w:hAnsi="宋体"/>
          <w:b/>
          <w:color w:val="E93517"/>
          <w:sz w:val="30"/>
          <w:szCs w:val="30"/>
          <w:u w:val="single"/>
        </w:rPr>
        <w:t>5</w:t>
      </w:r>
      <w:r>
        <w:rPr>
          <w:rFonts w:ascii="宋体" w:hAnsi="宋体"/>
          <w:b/>
          <w:color w:val="E93517"/>
          <w:sz w:val="30"/>
          <w:szCs w:val="30"/>
          <w:u w:val="single"/>
        </w:rPr>
        <w:t>期                      20</w:t>
      </w:r>
      <w:r>
        <w:rPr>
          <w:rFonts w:ascii="宋体" w:hAnsi="宋体" w:hint="eastAsia"/>
          <w:b/>
          <w:color w:val="E93517"/>
          <w:sz w:val="30"/>
          <w:szCs w:val="30"/>
          <w:u w:val="single"/>
        </w:rPr>
        <w:t>21</w:t>
      </w:r>
      <w:r>
        <w:rPr>
          <w:rFonts w:ascii="宋体" w:hAnsi="宋体"/>
          <w:b/>
          <w:color w:val="E93517"/>
          <w:sz w:val="30"/>
          <w:szCs w:val="30"/>
          <w:u w:val="single"/>
        </w:rPr>
        <w:t xml:space="preserve">年 </w:t>
      </w:r>
      <w:r>
        <w:rPr>
          <w:rFonts w:ascii="宋体" w:hAnsi="宋体" w:hint="eastAsia"/>
          <w:b/>
          <w:color w:val="E93517"/>
          <w:sz w:val="30"/>
          <w:szCs w:val="30"/>
          <w:u w:val="single"/>
        </w:rPr>
        <w:t>5</w:t>
      </w:r>
      <w:r>
        <w:rPr>
          <w:rFonts w:ascii="宋体" w:hAnsi="宋体"/>
          <w:b/>
          <w:color w:val="E93517"/>
          <w:sz w:val="30"/>
          <w:szCs w:val="30"/>
          <w:u w:val="single"/>
        </w:rPr>
        <w:t>月</w:t>
      </w:r>
      <w:r>
        <w:rPr>
          <w:rFonts w:ascii="宋体" w:hAnsi="宋体" w:hint="eastAsia"/>
          <w:b/>
          <w:color w:val="E93517"/>
          <w:sz w:val="30"/>
          <w:szCs w:val="30"/>
          <w:u w:val="single"/>
        </w:rPr>
        <w:t>10</w:t>
      </w:r>
      <w:r>
        <w:rPr>
          <w:rFonts w:ascii="宋体" w:hAnsi="宋体"/>
          <w:b/>
          <w:color w:val="E93517"/>
          <w:sz w:val="30"/>
          <w:szCs w:val="30"/>
          <w:u w:val="single"/>
        </w:rPr>
        <w:t xml:space="preserve"> 日</w:t>
      </w:r>
    </w:p>
    <w:p w14:paraId="1FF79B03" w14:textId="77777777" w:rsidR="00E6688E" w:rsidRDefault="00410528">
      <w:pPr>
        <w:spacing w:line="560" w:lineRule="exact"/>
        <w:jc w:val="center"/>
        <w:rPr>
          <w:rFonts w:ascii="方正小标宋_GBK" w:eastAsia="方正小标宋_GBK" w:hAnsi="方正小标宋_GBK"/>
          <w:sz w:val="36"/>
          <w:szCs w:val="36"/>
        </w:rPr>
      </w:pPr>
      <w:r>
        <w:rPr>
          <w:rFonts w:ascii="方正小标宋_GBK" w:eastAsia="方正小标宋_GBK" w:hAnsi="方正小标宋_GBK" w:hint="eastAsia"/>
          <w:sz w:val="36"/>
          <w:szCs w:val="36"/>
        </w:rPr>
        <w:t>垃圾分类新时尚，文明创建我先行</w:t>
      </w:r>
    </w:p>
    <w:p w14:paraId="790296AE" w14:textId="77777777" w:rsidR="00E6688E" w:rsidRDefault="00410528">
      <w:pPr>
        <w:spacing w:line="560" w:lineRule="exact"/>
        <w:jc w:val="center"/>
        <w:rPr>
          <w:rFonts w:ascii="方正仿宋_GBK" w:eastAsia="方正仿宋_GBK" w:hAnsi="方正仿宋_GBK"/>
          <w:sz w:val="32"/>
          <w:szCs w:val="32"/>
        </w:rPr>
      </w:pPr>
      <w:r>
        <w:rPr>
          <w:rFonts w:ascii="方正仿宋_GBK" w:eastAsia="方正仿宋_GBK" w:hAnsi="方正仿宋_GBK" w:hint="eastAsia"/>
          <w:sz w:val="32"/>
          <w:szCs w:val="32"/>
        </w:rPr>
        <w:t>——校学生会成功举办垃圾分类主题教育系列活动</w:t>
      </w:r>
    </w:p>
    <w:p w14:paraId="735B942F" w14:textId="77777777" w:rsidR="00E6688E" w:rsidRDefault="00410528">
      <w:pPr>
        <w:spacing w:line="560" w:lineRule="exact"/>
        <w:ind w:firstLineChars="200" w:firstLine="640"/>
        <w:jc w:val="left"/>
        <w:rPr>
          <w:rFonts w:ascii="方正仿宋_GBK" w:eastAsia="方正仿宋_GBK" w:hAnsi="方正仿宋_GBK"/>
          <w:sz w:val="32"/>
          <w:szCs w:val="32"/>
        </w:rPr>
      </w:pPr>
      <w:r>
        <w:rPr>
          <w:rFonts w:ascii="方正仿宋_GBK" w:eastAsia="方正仿宋_GBK" w:hAnsi="方正仿宋_GBK" w:hint="eastAsia"/>
          <w:sz w:val="32"/>
          <w:szCs w:val="32"/>
        </w:rPr>
        <w:t>为深入贯彻落实习近平总书记关于垃圾分类的系列重要指示精神，积极响应《关于进一步推进生活垃圾分类工作的若干意见》等文件的号召，加强生活垃圾管理，改善校园生活环境。校学生会生活部于5月10日开展了以“垃圾分类新时尚，文明创建我先行”为主题的校园垃圾分类宣传系列活动，本次主题活动形式新颖，内容创新，参与人数一百余名，在校内掀起了一股环保热潮。</w:t>
      </w:r>
    </w:p>
    <w:p w14:paraId="1B50BC66" w14:textId="77777777" w:rsidR="00E6688E" w:rsidRDefault="00410528">
      <w:pPr>
        <w:spacing w:line="560" w:lineRule="exact"/>
        <w:ind w:firstLineChars="200" w:firstLine="964"/>
        <w:jc w:val="left"/>
        <w:rPr>
          <w:rFonts w:ascii="方正仿宋_GBK" w:eastAsia="方正仿宋_GBK" w:hAnsi="方正仿宋_GBK"/>
          <w:sz w:val="32"/>
          <w:szCs w:val="32"/>
        </w:rPr>
      </w:pPr>
      <w:r>
        <w:rPr>
          <w:rFonts w:ascii="黑体" w:eastAsia="黑体" w:hAnsi="黑体"/>
          <w:b/>
          <w:noProof/>
          <w:color w:val="E93517"/>
          <w:sz w:val="48"/>
          <w:szCs w:val="48"/>
        </w:rPr>
        <w:drawing>
          <wp:anchor distT="0" distB="0" distL="114300" distR="114300" simplePos="0" relativeHeight="251659264" behindDoc="1" locked="0" layoutInCell="1" allowOverlap="1" wp14:anchorId="6CFA5A0B" wp14:editId="5B5D36C7">
            <wp:simplePos x="0" y="0"/>
            <wp:positionH relativeFrom="column">
              <wp:posOffset>3201035</wp:posOffset>
            </wp:positionH>
            <wp:positionV relativeFrom="paragraph">
              <wp:posOffset>950595</wp:posOffset>
            </wp:positionV>
            <wp:extent cx="1870710" cy="1403350"/>
            <wp:effectExtent l="0" t="0" r="0" b="6350"/>
            <wp:wrapTight wrapText="bothSides">
              <wp:wrapPolygon edited="0">
                <wp:start x="0" y="0"/>
                <wp:lineTo x="0" y="21405"/>
                <wp:lineTo x="21336" y="21405"/>
                <wp:lineTo x="21336" y="0"/>
                <wp:lineTo x="0" y="0"/>
              </wp:wrapPolygon>
            </wp:wrapTight>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1870710" cy="1403350"/>
                    </a:xfrm>
                    <a:prstGeom prst="rect">
                      <a:avLst/>
                    </a:prstGeom>
                  </pic:spPr>
                </pic:pic>
              </a:graphicData>
            </a:graphic>
          </wp:anchor>
        </w:drawing>
      </w:r>
      <w:r>
        <w:rPr>
          <w:rFonts w:ascii="方正仿宋_GBK" w:eastAsia="方正仿宋_GBK" w:hAnsi="方正仿宋_GBK" w:hint="eastAsia"/>
          <w:sz w:val="32"/>
          <w:szCs w:val="32"/>
        </w:rPr>
        <w:t>本次系列活动分为“一站到底”垃圾分类知识竞答、“分类‘秀’出彩”垃圾分类文创作品征集和“漂流过海来见你”以物换物绿色环保活动三部分。垃圾分类知识竞答活动期间，校学生会生活部在关苑食堂前设置若干宣传摊位。活动当天，同学们在摊位上正确回答五道垃圾分类相关问题即可领取精美小礼品一份，现场气氛热烈，活动效果良好，展现了我校学子进取向上的精神风貌，在全校树立了垃圾分类的新风向。同时期开展的“分类‘秀’出彩”垃圾分类文创作品征集活动，面向全校师生广泛征集文创作品并组织进行线下投票。独具匠心的海报、意趣</w:t>
      </w:r>
      <w:r>
        <w:rPr>
          <w:rFonts w:ascii="方正仿宋_GBK" w:eastAsia="方正仿宋_GBK" w:hAnsi="方正仿宋_GBK" w:hint="eastAsia"/>
          <w:sz w:val="32"/>
          <w:szCs w:val="32"/>
        </w:rPr>
        <w:lastRenderedPageBreak/>
        <w:t>颇丰的创意式垃圾箱、苍劲有力的书法，文采斐然的征文等，都突显了我校学子丰富的想象力和蓬勃的创造力，推动校园垃圾分类工作持续深入开展。此外，校内社团绿钥匙环保协会创造性举办的“飘洋过海来见你”以物换物环保绿色活动，引起了校内师生的广泛关注和兴趣。活动规定同学们可以用可回收的材料向绿钥匙环保协会兑换相应的漂流瓶。参与者可同时获得水精灵宝宝等材料，自定义漂流瓶，获得一个绚丽多彩的桌面摆件。以物换</w:t>
      </w:r>
      <w:r>
        <w:rPr>
          <w:noProof/>
        </w:rPr>
        <w:drawing>
          <wp:anchor distT="0" distB="0" distL="114300" distR="114300" simplePos="0" relativeHeight="251660288" behindDoc="0" locked="0" layoutInCell="1" allowOverlap="1" wp14:anchorId="220B67F5" wp14:editId="2A9FD88E">
            <wp:simplePos x="0" y="0"/>
            <wp:positionH relativeFrom="page">
              <wp:posOffset>1143000</wp:posOffset>
            </wp:positionH>
            <wp:positionV relativeFrom="page">
              <wp:posOffset>2053590</wp:posOffset>
            </wp:positionV>
            <wp:extent cx="2628900" cy="1989455"/>
            <wp:effectExtent l="0" t="0" r="0" b="0"/>
            <wp:wrapSquare wrapText="bothSides"/>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8" cstate="print"/>
                    <a:srcRect/>
                    <a:stretch>
                      <a:fillRect/>
                    </a:stretch>
                  </pic:blipFill>
                  <pic:spPr>
                    <a:xfrm>
                      <a:off x="0" y="0"/>
                      <a:ext cx="2628900" cy="1989731"/>
                    </a:xfrm>
                    <a:prstGeom prst="rect">
                      <a:avLst/>
                    </a:prstGeom>
                  </pic:spPr>
                </pic:pic>
              </a:graphicData>
            </a:graphic>
          </wp:anchor>
        </w:drawing>
      </w:r>
      <w:r>
        <w:rPr>
          <w:rFonts w:ascii="方正仿宋_GBK" w:eastAsia="方正仿宋_GBK" w:hAnsi="方正仿宋_GBK" w:hint="eastAsia"/>
          <w:sz w:val="32"/>
          <w:szCs w:val="32"/>
        </w:rPr>
        <w:t>物活动不仅同学的日常生活增加了动手动脑的乐趣，更让可回收资源得到循环利用，以实际行动为我校环保工作贡献出自己的力量。</w:t>
      </w:r>
    </w:p>
    <w:p w14:paraId="03584922" w14:textId="77777777" w:rsidR="00E6688E" w:rsidRDefault="00410528">
      <w:pPr>
        <w:spacing w:line="560" w:lineRule="exact"/>
        <w:ind w:firstLineChars="200" w:firstLine="640"/>
        <w:jc w:val="left"/>
        <w:rPr>
          <w:rFonts w:ascii="方正小标宋_GBK" w:eastAsia="方正小标宋_GBK" w:hAnsi="方正小标宋_GBK"/>
          <w:sz w:val="32"/>
          <w:szCs w:val="32"/>
        </w:rPr>
      </w:pPr>
      <w:r>
        <w:rPr>
          <w:rFonts w:ascii="方正仿宋_GBK" w:eastAsia="方正仿宋_GBK" w:hAnsi="方正仿宋_GBK" w:hint="eastAsia"/>
          <w:sz w:val="32"/>
          <w:szCs w:val="32"/>
        </w:rPr>
        <w:t>本次垃圾分类主题系列活动，广泛普及了垃圾分类知识，是协助我校垃圾分类工作的重要一环，构建了具有生态环保意识的良好校园文化氛围。校学生会将持续开展青年素质教育系列活动，在丰富学生校园生活的同时，引导关院学子深入实践当中，进一步提升我校校园文化精神风貌，为校园建设添砖加瓦。</w:t>
      </w:r>
    </w:p>
    <w:sectPr w:rsidR="00E668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FA29C" w14:textId="77777777" w:rsidR="00A5115E" w:rsidRDefault="00A5115E" w:rsidP="00874A96">
      <w:r>
        <w:separator/>
      </w:r>
    </w:p>
  </w:endnote>
  <w:endnote w:type="continuationSeparator" w:id="0">
    <w:p w14:paraId="6F41E909" w14:textId="77777777" w:rsidR="00A5115E" w:rsidRDefault="00A5115E" w:rsidP="0087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36581AE7-AD4C-4A44-8CE4-0A4FE863EA6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2" w:subsetted="1" w:fontKey="{16F23019-7D8C-4B6D-8994-112BB32DF34A}"/>
  </w:font>
  <w:font w:name="方正小标宋_GBK">
    <w:panose1 w:val="02000000000000000000"/>
    <w:charset w:val="86"/>
    <w:family w:val="auto"/>
    <w:pitch w:val="variable"/>
    <w:sig w:usb0="A00002BF" w:usb1="38CF7CFA" w:usb2="00082016" w:usb3="00000000" w:csb0="00040001" w:csb1="00000000"/>
    <w:embedRegular r:id="rId3" w:subsetted="1" w:fontKey="{1922A952-2FDC-46DD-AE13-854608913D2B}"/>
  </w:font>
  <w:font w:name="方正仿宋_GBK">
    <w:panose1 w:val="02000000000000000000"/>
    <w:charset w:val="86"/>
    <w:family w:val="auto"/>
    <w:pitch w:val="variable"/>
    <w:sig w:usb0="A00002BF" w:usb1="38CF7CFA" w:usb2="00082016" w:usb3="00000000" w:csb0="00040001" w:csb1="00000000"/>
    <w:embedRegular r:id="rId4" w:subsetted="1" w:fontKey="{876751EB-3DCE-4879-AF29-14D9910F8677}"/>
  </w:font>
  <w:font w:name="Cambria">
    <w:panose1 w:val="02040503050406030204"/>
    <w:charset w:val="00"/>
    <w:family w:val="roman"/>
    <w:pitch w:val="variable"/>
    <w:sig w:usb0="E00006FF" w:usb1="420024FF" w:usb2="02000000" w:usb3="00000000" w:csb0="0000019F" w:csb1="00000000"/>
    <w:embedRegular r:id="rId5" w:fontKey="{93003070-09B7-4248-9CAD-F42BA4048C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C28C" w14:textId="77777777" w:rsidR="00A5115E" w:rsidRDefault="00A5115E" w:rsidP="00874A96">
      <w:r>
        <w:separator/>
      </w:r>
    </w:p>
  </w:footnote>
  <w:footnote w:type="continuationSeparator" w:id="0">
    <w:p w14:paraId="235C0541" w14:textId="77777777" w:rsidR="00A5115E" w:rsidRDefault="00A5115E" w:rsidP="00874A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38E"/>
    <w:rsid w:val="001428A4"/>
    <w:rsid w:val="00183E34"/>
    <w:rsid w:val="00410528"/>
    <w:rsid w:val="0045074A"/>
    <w:rsid w:val="0052738E"/>
    <w:rsid w:val="00874A96"/>
    <w:rsid w:val="008F12C4"/>
    <w:rsid w:val="009A1BAB"/>
    <w:rsid w:val="00A5115E"/>
    <w:rsid w:val="00A713D1"/>
    <w:rsid w:val="00B008C0"/>
    <w:rsid w:val="00E6688E"/>
    <w:rsid w:val="02844E0C"/>
    <w:rsid w:val="248D09BE"/>
    <w:rsid w:val="3F1E75C9"/>
    <w:rsid w:val="5CAA4A2D"/>
    <w:rsid w:val="6B4D73D4"/>
    <w:rsid w:val="726860FB"/>
    <w:rsid w:val="736B4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176523"/>
  <w15:docId w15:val="{FD092882-5A0D-44C4-8574-5FF9253E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Pr>
      <w:rFonts w:ascii="Calibri" w:eastAsia="宋体" w:hAnsi="Calibri" w:cs="Arial"/>
      <w:kern w:val="2"/>
      <w:sz w:val="18"/>
      <w:szCs w:val="18"/>
    </w:rPr>
  </w:style>
  <w:style w:type="character" w:customStyle="1" w:styleId="a4">
    <w:name w:val="页脚 字符"/>
    <w:basedOn w:val="a0"/>
    <w:link w:val="a3"/>
    <w:qFormat/>
    <w:rPr>
      <w:rFonts w:ascii="Calibri" w:eastAsia="宋体" w:hAnsi="Calibri" w:cs="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136</Words>
  <Characters>777</Characters>
  <Application>Microsoft Office Word</Application>
  <DocSecurity>0</DocSecurity>
  <Lines>6</Lines>
  <Paragraphs>1</Paragraphs>
  <ScaleCrop>false</ScaleCrop>
  <Company>HP</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逸玚</dc:creator>
  <cp:lastModifiedBy>刘 逸玚</cp:lastModifiedBy>
  <cp:revision>9</cp:revision>
  <dcterms:created xsi:type="dcterms:W3CDTF">2021-06-30T15:38:00Z</dcterms:created>
  <dcterms:modified xsi:type="dcterms:W3CDTF">2021-12-20T06:48:00Z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A02A2005F3E84EA2B960AFD68246F33F</vt:lpwstr>
  </property>
  <property fmtid="{D5CDD505-2E9C-101B-9397-08002B2CF9AE}" pid="4" name="KSOSaveFontToCloudKey">
    <vt:lpwstr>636107983_embed</vt:lpwstr>
  </property>
</Properties>
</file>