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上海海关学院校学生会2019年工作总结</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201</w:t>
      </w:r>
      <w:r>
        <w:rPr>
          <w:rFonts w:hint="eastAsia" w:ascii="仿宋_GB2312" w:hAnsi="FangSong" w:eastAsia="仿宋_GB2312"/>
          <w:bCs/>
          <w:color w:val="000000" w:themeColor="text1"/>
          <w:sz w:val="28"/>
          <w:szCs w:val="28"/>
          <w14:textFill>
            <w14:solidFill>
              <w14:schemeClr w14:val="tx1"/>
            </w14:solidFill>
          </w14:textFill>
        </w:rPr>
        <w:t>9</w:t>
      </w:r>
      <w:r>
        <w:rPr>
          <w:rFonts w:hint="eastAsia" w:ascii="仿宋_GB2312" w:hAnsi="FangSong" w:eastAsia="仿宋_GB2312"/>
          <w:bCs/>
          <w:color w:val="000000" w:themeColor="text1"/>
          <w:sz w:val="28"/>
          <w:szCs w:val="28"/>
          <w14:textFill>
            <w14:solidFill>
              <w14:schemeClr w14:val="tx1"/>
            </w14:solidFill>
          </w14:textFill>
        </w:rPr>
        <w:t>年，在上海海关学院校团委的指导下，我校学生会积极贯彻</w:t>
      </w:r>
      <w:r>
        <w:rPr>
          <w:rFonts w:hint="eastAsia" w:ascii="仿宋_GB2312" w:hAnsi="FangSong" w:eastAsia="仿宋_GB2312"/>
          <w:bCs/>
          <w:color w:val="000000" w:themeColor="text1"/>
          <w:sz w:val="28"/>
          <w:szCs w:val="28"/>
          <w14:textFill>
            <w14:solidFill>
              <w14:schemeClr w14:val="tx1"/>
            </w14:solidFill>
          </w14:textFill>
        </w:rPr>
        <w:t>习近平新时代中国特色社会主义思想和党的十九大精神</w:t>
      </w:r>
      <w:r>
        <w:rPr>
          <w:rFonts w:hint="eastAsia" w:ascii="仿宋_GB2312" w:hAnsi="FangSong" w:eastAsia="仿宋_GB2312"/>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14:textFill>
            <w14:solidFill>
              <w14:schemeClr w14:val="tx1"/>
            </w14:solidFill>
          </w14:textFill>
        </w:rPr>
        <w:t>贯彻落实</w:t>
      </w:r>
      <w:r>
        <w:rPr>
          <w:rFonts w:hint="eastAsia" w:ascii="仿宋_GB2312" w:hAnsi="FangSong" w:eastAsia="仿宋_GB2312"/>
          <w:bCs/>
          <w:color w:val="000000" w:themeColor="text1"/>
          <w:sz w:val="28"/>
          <w:szCs w:val="28"/>
          <w14:textFill>
            <w14:solidFill>
              <w14:schemeClr w14:val="tx1"/>
            </w14:solidFill>
          </w14:textFill>
        </w:rPr>
        <w:t>团的十八大</w:t>
      </w:r>
      <w:r>
        <w:rPr>
          <w:rFonts w:hint="eastAsia" w:ascii="仿宋_GB2312" w:hAnsi="FangSong" w:eastAsia="仿宋_GB2312"/>
          <w:bCs/>
          <w:color w:val="000000" w:themeColor="text1"/>
          <w:sz w:val="28"/>
          <w:szCs w:val="28"/>
          <w14:textFill>
            <w14:solidFill>
              <w14:schemeClr w14:val="tx1"/>
            </w14:solidFill>
          </w14:textFill>
        </w:rPr>
        <w:t>、市第十五次团代会</w:t>
      </w:r>
      <w:r>
        <w:rPr>
          <w:rFonts w:hint="eastAsia" w:ascii="仿宋_GB2312" w:hAnsi="FangSong" w:eastAsia="仿宋_GB2312"/>
          <w:bCs/>
          <w:color w:val="000000" w:themeColor="text1"/>
          <w:sz w:val="28"/>
          <w:szCs w:val="28"/>
          <w14:textFill>
            <w14:solidFill>
              <w14:schemeClr w14:val="tx1"/>
            </w14:solidFill>
          </w14:textFill>
        </w:rPr>
        <w:t>精神</w:t>
      </w:r>
      <w:r>
        <w:rPr>
          <w:rFonts w:hint="eastAsia" w:ascii="仿宋_GB2312" w:hAnsi="FangSong" w:eastAsia="仿宋_GB2312"/>
          <w:bCs/>
          <w:color w:val="000000" w:themeColor="text1"/>
          <w:sz w:val="28"/>
          <w:szCs w:val="28"/>
          <w14:textFill>
            <w14:solidFill>
              <w14:schemeClr w14:val="tx1"/>
            </w14:solidFill>
          </w14:textFill>
        </w:rPr>
        <w:t>和全国学联二十六大、市学联第十六次代表大会精神，</w:t>
      </w:r>
      <w:r>
        <w:rPr>
          <w:rFonts w:hint="eastAsia" w:ascii="仿宋_GB2312" w:hAnsi="FangSong" w:eastAsia="仿宋_GB2312"/>
          <w:bCs/>
          <w:color w:val="000000" w:themeColor="text1"/>
          <w:sz w:val="28"/>
          <w:szCs w:val="28"/>
          <w14:textFill>
            <w14:solidFill>
              <w14:schemeClr w14:val="tx1"/>
            </w14:solidFill>
          </w14:textFill>
        </w:rPr>
        <w:t>结合</w:t>
      </w:r>
      <w:r>
        <w:rPr>
          <w:rFonts w:hint="eastAsia" w:ascii="仿宋_GB2312" w:hAnsi="FangSong" w:eastAsia="仿宋_GB2312"/>
          <w:bCs/>
          <w:color w:val="000000" w:themeColor="text1"/>
          <w:sz w:val="28"/>
          <w:szCs w:val="28"/>
          <w14:textFill>
            <w14:solidFill>
              <w14:schemeClr w14:val="tx1"/>
            </w14:solidFill>
          </w14:textFill>
        </w:rPr>
        <w:t>新中国成立七十周年</w:t>
      </w:r>
      <w:r>
        <w:rPr>
          <w:rFonts w:hint="eastAsia" w:ascii="仿宋_GB2312" w:hAnsi="FangSong" w:eastAsia="仿宋_GB2312"/>
          <w:bCs/>
          <w:color w:val="000000" w:themeColor="text1"/>
          <w:sz w:val="28"/>
          <w:szCs w:val="28"/>
          <w14:textFill>
            <w14:solidFill>
              <w14:schemeClr w14:val="tx1"/>
            </w14:solidFill>
          </w14:textFill>
        </w:rPr>
        <w:t>重</w:t>
      </w:r>
      <w:r>
        <w:rPr>
          <w:rFonts w:hint="eastAsia" w:ascii="仿宋_GB2312" w:hAnsi="FangSong" w:eastAsia="仿宋_GB2312"/>
          <w:bCs/>
          <w:color w:val="000000" w:themeColor="text1"/>
          <w:sz w:val="28"/>
          <w:szCs w:val="28"/>
          <w14:textFill>
            <w14:solidFill>
              <w14:schemeClr w14:val="tx1"/>
            </w14:solidFill>
          </w14:textFill>
        </w:rPr>
        <w:t>要时间节点，认真贯彻习近平总书记系列重要讲话精神特别是对青年工作的重要思想</w:t>
      </w:r>
      <w:r>
        <w:rPr>
          <w:rFonts w:hint="eastAsia" w:ascii="仿宋_GB2312" w:hAnsi="FangSong" w:eastAsia="仿宋_GB2312"/>
          <w:bCs/>
          <w:color w:val="000000" w:themeColor="text1"/>
          <w:sz w:val="28"/>
          <w:szCs w:val="28"/>
          <w14:textFill>
            <w14:solidFill>
              <w14:schemeClr w14:val="tx1"/>
            </w14:solidFill>
          </w14:textFill>
        </w:rPr>
        <w:t>，本着沟通师生，服务同学的宗旨，以代表上海海关学院全体学生的利益为原则，在广大同学的大力支持与配合下，经过全校师生的共同努力，不断开拓创新、与时俱进，改进工作方法，革新工作模式，拓宽工作领域。紧扣时代脉搏，结合社会热点焦点，在日常管理、</w:t>
      </w:r>
      <w:r>
        <w:rPr>
          <w:rFonts w:hint="eastAsia" w:ascii="仿宋_GB2312" w:hAnsi="FangSong" w:eastAsia="仿宋_GB2312"/>
          <w:bCs/>
          <w:color w:val="000000" w:themeColor="text1"/>
          <w:sz w:val="28"/>
          <w:szCs w:val="28"/>
          <w14:textFill>
            <w14:solidFill>
              <w14:schemeClr w14:val="tx1"/>
            </w14:solidFill>
          </w14:textFill>
        </w:rPr>
        <w:t>科创实践</w:t>
      </w:r>
      <w:r>
        <w:rPr>
          <w:rFonts w:hint="eastAsia" w:ascii="仿宋_GB2312" w:hAnsi="FangSong" w:eastAsia="仿宋_GB2312"/>
          <w:bCs/>
          <w:color w:val="000000" w:themeColor="text1"/>
          <w:sz w:val="28"/>
          <w:szCs w:val="28"/>
          <w14:textFill>
            <w14:solidFill>
              <w14:schemeClr w14:val="tx1"/>
            </w14:solidFill>
          </w14:textFill>
        </w:rPr>
        <w:t>、组织建设、文体活动、社团发展、思想教育等各方面都颇有进步与提高，不断深入开展创建文明校园的活动，推进良好校园学习氛围蔚然成风。</w:t>
      </w:r>
      <w:r>
        <w:rPr>
          <w:rFonts w:hint="eastAsia" w:ascii="仿宋_GB2312" w:hAnsi="FangSong" w:eastAsia="仿宋_GB2312"/>
          <w:bCs/>
          <w:color w:val="000000" w:themeColor="text1"/>
          <w:sz w:val="28"/>
          <w:szCs w:val="28"/>
          <w14:textFill>
            <w14:solidFill>
              <w14:schemeClr w14:val="tx1"/>
            </w14:solidFill>
          </w14:textFill>
        </w:rPr>
        <w:t>现就校学生会</w:t>
      </w:r>
      <w:r>
        <w:rPr>
          <w:rFonts w:hint="eastAsia" w:ascii="仿宋_GB2312" w:hAnsi="FangSong" w:eastAsia="仿宋_GB2312"/>
          <w:bCs/>
          <w:color w:val="000000" w:themeColor="text1"/>
          <w:sz w:val="28"/>
          <w:szCs w:val="28"/>
          <w14:textFill>
            <w14:solidFill>
              <w14:schemeClr w14:val="tx1"/>
            </w14:solidFill>
          </w14:textFill>
        </w:rPr>
        <w:t>主要工作完成情况、取得的成绩及不足作简要汇报。</w:t>
      </w: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一、上海海关学院学生会目前组织概况</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1.规范组织管理，优化工作格局</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201</w:t>
      </w:r>
      <w:r>
        <w:rPr>
          <w:rFonts w:hint="eastAsia" w:ascii="仿宋_GB2312" w:hAnsi="FangSong" w:eastAsia="仿宋_GB2312"/>
          <w:bCs/>
          <w:color w:val="000000" w:themeColor="text1"/>
          <w:sz w:val="28"/>
          <w:szCs w:val="28"/>
          <w14:textFill>
            <w14:solidFill>
              <w14:schemeClr w14:val="tx1"/>
            </w14:solidFill>
          </w14:textFill>
        </w:rPr>
        <w:t>9</w:t>
      </w:r>
      <w:r>
        <w:rPr>
          <w:rFonts w:hint="eastAsia" w:ascii="仿宋_GB2312" w:hAnsi="FangSong" w:eastAsia="仿宋_GB2312"/>
          <w:bCs/>
          <w:color w:val="000000" w:themeColor="text1"/>
          <w:sz w:val="28"/>
          <w:szCs w:val="28"/>
          <w14:textFill>
            <w14:solidFill>
              <w14:schemeClr w14:val="tx1"/>
            </w14:solidFill>
          </w14:textFill>
        </w:rPr>
        <w:t>年，校学生会秉持“政治方向正确，学生主体地位，依章开展工作，问题导向改革”的理念，以服务学生为宗旨</w:t>
      </w:r>
      <w:r>
        <w:rPr>
          <w:rFonts w:hint="eastAsia" w:ascii="仿宋_GB2312" w:hAnsi="FangSong" w:eastAsia="仿宋_GB2312"/>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14:textFill>
            <w14:solidFill>
              <w14:schemeClr w14:val="tx1"/>
            </w14:solidFill>
          </w14:textFill>
        </w:rPr>
        <w:t>设校学生会秘书长1名，校学生会主席1名，校学生会副主席2名，部长8名。 在校党委的领导下、校团委的指导下，积极完善“一心双环”</w:t>
      </w:r>
      <w:r>
        <w:rPr>
          <w:rFonts w:hint="eastAsia" w:ascii="仿宋_GB2312" w:hAnsi="FangSong" w:eastAsia="仿宋_GB2312"/>
          <w:bCs/>
          <w:color w:val="000000" w:themeColor="text1"/>
          <w:sz w:val="28"/>
          <w:szCs w:val="28"/>
          <w14:textFill>
            <w14:solidFill>
              <w14:schemeClr w14:val="tx1"/>
            </w14:solidFill>
          </w14:textFill>
        </w:rPr>
        <w:t>团学组织</w:t>
      </w:r>
      <w:r>
        <w:rPr>
          <w:rFonts w:hint="eastAsia" w:ascii="仿宋_GB2312" w:hAnsi="FangSong" w:eastAsia="仿宋_GB2312"/>
          <w:bCs/>
          <w:color w:val="000000" w:themeColor="text1"/>
          <w:sz w:val="28"/>
          <w:szCs w:val="28"/>
          <w14:textFill>
            <w14:solidFill>
              <w14:schemeClr w14:val="tx1"/>
            </w14:solidFill>
          </w14:textFill>
        </w:rPr>
        <w:t>格局，以学生会为广大同学自我教育、自我管理、自我服务、自我监督的主要学生组织，各级学生会组织要配合团组织加强对学生社团的</w:t>
      </w:r>
      <w:r>
        <w:rPr>
          <w:rFonts w:hint="eastAsia" w:ascii="仿宋_GB2312" w:hAnsi="FangSong" w:eastAsia="仿宋_GB2312"/>
          <w:bCs/>
          <w:color w:val="000000" w:themeColor="text1"/>
          <w:sz w:val="28"/>
          <w:szCs w:val="28"/>
          <w14:textFill>
            <w14:solidFill>
              <w14:schemeClr w14:val="tx1"/>
            </w14:solidFill>
          </w14:textFill>
        </w:rPr>
        <w:t>引导、管理和服务，以学生社团及相关学生组织为外围延伸手臂。充分发扬基层团支部活力，推进团</w:t>
      </w:r>
      <w:r>
        <w:rPr>
          <w:rFonts w:hint="eastAsia" w:ascii="仿宋_GB2312" w:hAnsi="FangSong" w:eastAsia="仿宋_GB2312"/>
          <w:bCs/>
          <w:color w:val="000000" w:themeColor="text1"/>
          <w:sz w:val="28"/>
          <w:szCs w:val="28"/>
          <w14:textFill>
            <w14:solidFill>
              <w14:schemeClr w14:val="tx1"/>
            </w14:solidFill>
          </w14:textFill>
        </w:rPr>
        <w:t>建深化</w:t>
      </w:r>
      <w:r>
        <w:rPr>
          <w:rFonts w:hint="eastAsia" w:ascii="仿宋_GB2312" w:hAnsi="FangSong" w:eastAsia="仿宋_GB2312"/>
          <w:bCs/>
          <w:color w:val="000000" w:themeColor="text1"/>
          <w:sz w:val="28"/>
          <w:szCs w:val="28"/>
          <w14:textFill>
            <w14:solidFill>
              <w14:schemeClr w14:val="tx1"/>
            </w14:solidFill>
          </w14:textFill>
        </w:rPr>
        <w:t>发展。</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2</w:t>
      </w:r>
      <w:r>
        <w:rPr>
          <w:rFonts w:hint="eastAsia" w:ascii="楷体" w:hAnsi="楷体" w:eastAsia="楷体"/>
          <w:b/>
          <w:color w:val="000000" w:themeColor="text1"/>
          <w:sz w:val="28"/>
          <w:szCs w:val="28"/>
          <w14:textFill>
            <w14:solidFill>
              <w14:schemeClr w14:val="tx1"/>
            </w14:solidFill>
          </w14:textFill>
        </w:rPr>
        <w:t>.凝练工作成果，激励荣誉建设</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我校</w:t>
      </w:r>
      <w:r>
        <w:rPr>
          <w:rFonts w:ascii="仿宋_GB2312" w:hAnsi="FangSong" w:eastAsia="仿宋_GB2312"/>
          <w:bCs/>
          <w:color w:val="000000" w:themeColor="text1"/>
          <w:sz w:val="28"/>
          <w:szCs w:val="28"/>
          <w14:textFill>
            <w14:solidFill>
              <w14:schemeClr w14:val="tx1"/>
            </w14:solidFill>
          </w14:textFill>
        </w:rPr>
        <w:t>组织开展原创话剧《两个人的海关》的创作与排练66天，共73次，参与人次27人，以筹备即将开展的国防话剧演出比赛。在校团委和学生</w:t>
      </w:r>
      <w:r>
        <w:rPr>
          <w:rFonts w:hint="eastAsia" w:ascii="仿宋_GB2312" w:hAnsi="FangSong" w:eastAsia="仿宋_GB2312"/>
          <w:bCs/>
          <w:color w:val="000000" w:themeColor="text1"/>
          <w:sz w:val="28"/>
          <w:szCs w:val="28"/>
          <w14:textFill>
            <w14:solidFill>
              <w14:schemeClr w14:val="tx1"/>
            </w14:solidFill>
          </w14:textFill>
        </w:rPr>
        <w:t>会</w:t>
      </w:r>
      <w:r>
        <w:rPr>
          <w:rFonts w:ascii="仿宋_GB2312" w:hAnsi="FangSong" w:eastAsia="仿宋_GB2312"/>
          <w:bCs/>
          <w:color w:val="000000" w:themeColor="text1"/>
          <w:sz w:val="28"/>
          <w:szCs w:val="28"/>
          <w14:textFill>
            <w14:solidFill>
              <w14:schemeClr w14:val="tx1"/>
            </w14:solidFill>
          </w14:textFill>
        </w:rPr>
        <w:t>不断磨合讨论的共同努力下，开展紧张的剧本创作工作，剧本包括了</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拒绝贿赂</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阻止偷渡</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等能展现海防特色的剧情。青年人</w:t>
      </w:r>
      <w:r>
        <w:rPr>
          <w:rFonts w:ascii="仿宋_GB2312" w:hAnsi="FangSong" w:eastAsia="仿宋_GB2312"/>
          <w:bCs/>
          <w:color w:val="000000" w:themeColor="text1"/>
          <w:sz w:val="28"/>
          <w:szCs w:val="28"/>
          <w14:textFill>
            <w14:solidFill>
              <w14:schemeClr w14:val="tx1"/>
            </w14:solidFill>
          </w14:textFill>
        </w:rPr>
        <w:t>文艺术</w:t>
      </w:r>
      <w:r>
        <w:rPr>
          <w:rFonts w:ascii="仿宋_GB2312" w:hAnsi="FangSong" w:eastAsia="仿宋_GB2312"/>
          <w:bCs/>
          <w:color w:val="000000" w:themeColor="text1"/>
          <w:sz w:val="28"/>
          <w:szCs w:val="28"/>
          <w14:textFill>
            <w14:solidFill>
              <w14:schemeClr w14:val="tx1"/>
            </w14:solidFill>
          </w14:textFill>
        </w:rPr>
        <w:t>提升计划是我校团</w:t>
      </w:r>
      <w:r>
        <w:rPr>
          <w:rFonts w:hint="eastAsia" w:ascii="仿宋_GB2312" w:hAnsi="FangSong" w:eastAsia="仿宋_GB2312"/>
          <w:bCs/>
          <w:color w:val="000000" w:themeColor="text1"/>
          <w:sz w:val="28"/>
          <w:szCs w:val="28"/>
          <w14:textFill>
            <w14:solidFill>
              <w14:schemeClr w14:val="tx1"/>
            </w14:solidFill>
          </w14:textFill>
        </w:rPr>
        <w:t>委引领学生人文思想、陶冶艺术情操的品牌活动，不仅使广大师生了解经典、体会经典、感悟经典。</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ascii="仿宋_GB2312" w:hAnsi="FangSong" w:eastAsia="仿宋_GB2312"/>
          <w:bCs/>
          <w:color w:val="000000" w:themeColor="text1"/>
          <w:sz w:val="28"/>
          <w:szCs w:val="28"/>
          <w14:textFill>
            <w14:solidFill>
              <w14:schemeClr w14:val="tx1"/>
            </w14:solidFill>
          </w14:textFill>
        </w:rPr>
        <w:t>2019年6月8日，上海团市委主办的第二届</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梦想杯</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辩论赛在上海交通大学拉开帷幕。我校共8人参与本次比赛，在队长的带领下，在队员们一个多月的细致准备、深度钻研后，我校辩论队与</w:t>
      </w:r>
      <w:r>
        <w:rPr>
          <w:rFonts w:ascii="仿宋_GB2312" w:hAnsi="FangSong" w:eastAsia="仿宋_GB2312"/>
          <w:bCs/>
          <w:color w:val="000000" w:themeColor="text1"/>
          <w:sz w:val="28"/>
          <w:szCs w:val="28"/>
          <w14:textFill>
            <w14:solidFill>
              <w14:schemeClr w14:val="tx1"/>
            </w14:solidFill>
          </w14:textFill>
        </w:rPr>
        <w:t>各友校</w:t>
      </w:r>
      <w:r>
        <w:rPr>
          <w:rFonts w:ascii="仿宋_GB2312" w:hAnsi="FangSong" w:eastAsia="仿宋_GB2312"/>
          <w:bCs/>
          <w:color w:val="000000" w:themeColor="text1"/>
          <w:sz w:val="28"/>
          <w:szCs w:val="28"/>
          <w14:textFill>
            <w14:solidFill>
              <w14:schemeClr w14:val="tx1"/>
            </w14:solidFill>
          </w14:textFill>
        </w:rPr>
        <w:t>辩手就</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夸夸群是不是大学生群体中的健康文化</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挫折对人的成长起促进/阻碍作用</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精神赡养老人靠道德/法律保障</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等辩题展开激烈而精彩的论战，本次比赛，我校辩论队以两胜一负</w:t>
      </w:r>
      <w:r>
        <w:rPr>
          <w:rFonts w:ascii="仿宋_GB2312" w:hAnsi="FangSong" w:eastAsia="仿宋_GB2312"/>
          <w:bCs/>
          <w:color w:val="000000" w:themeColor="text1"/>
          <w:sz w:val="28"/>
          <w:szCs w:val="28"/>
          <w14:textFill>
            <w14:solidFill>
              <w14:schemeClr w14:val="tx1"/>
            </w14:solidFill>
          </w14:textFill>
        </w:rPr>
        <w:t>一</w:t>
      </w:r>
      <w:r>
        <w:rPr>
          <w:rFonts w:ascii="仿宋_GB2312" w:hAnsi="FangSong" w:eastAsia="仿宋_GB2312"/>
          <w:bCs/>
          <w:color w:val="000000" w:themeColor="text1"/>
          <w:sz w:val="28"/>
          <w:szCs w:val="28"/>
          <w14:textFill>
            <w14:solidFill>
              <w14:schemeClr w14:val="tx1"/>
            </w14:solidFill>
          </w14:textFill>
        </w:rPr>
        <w:t>轮空的战绩获得总积分第17名的好成绩, 且付胤儒同学以其敏捷的才思及优秀的口才获得</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最佳辩手称号</w:t>
      </w:r>
      <w:r>
        <w:rPr>
          <w:rFonts w:ascii="仿宋_GB2312" w:hAnsi="FangSong" w:eastAsia="仿宋_GB2312"/>
          <w:bCs/>
          <w:color w:val="000000" w:themeColor="text1"/>
          <w:sz w:val="28"/>
          <w:szCs w:val="28"/>
          <w14:textFill>
            <w14:solidFill>
              <w14:schemeClr w14:val="tx1"/>
            </w14:solidFill>
          </w14:textFill>
        </w:rPr>
        <w:t>”</w:t>
      </w:r>
      <w:r>
        <w:rPr>
          <w:rFonts w:ascii="仿宋_GB2312" w:hAnsi="FangSong" w:eastAsia="仿宋_GB2312"/>
          <w:bCs/>
          <w:color w:val="000000" w:themeColor="text1"/>
          <w:sz w:val="28"/>
          <w:szCs w:val="28"/>
          <w14:textFill>
            <w14:solidFill>
              <w14:schemeClr w14:val="tx1"/>
            </w14:solidFill>
          </w14:textFill>
        </w:rPr>
        <w:t>。</w:t>
      </w:r>
    </w:p>
    <w:p>
      <w:pPr>
        <w:spacing w:line="500" w:lineRule="atLeast"/>
        <w:rPr>
          <w:rFonts w:ascii="仿宋_GB2312" w:hAnsi="FangSong" w:eastAsia="仿宋_GB2312"/>
          <w:bCs/>
          <w:color w:val="000000" w:themeColor="text1"/>
          <w:sz w:val="28"/>
          <w:szCs w:val="28"/>
          <w14:textFill>
            <w14:solidFill>
              <w14:schemeClr w14:val="tx1"/>
            </w14:solidFill>
          </w14:textFill>
        </w:rPr>
      </w:pP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二、本年度主要工作完成情况</w:t>
      </w: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1. 思想领航时代，同心行稳致远</w:t>
      </w:r>
    </w:p>
    <w:p>
      <w:pPr>
        <w:spacing w:line="500" w:lineRule="atLeast"/>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（1）学习贯彻党的十九届四中全会精神及习近平总书记系列重要讲话精神</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校学生会组织</w:t>
      </w:r>
      <w:r>
        <w:rPr>
          <w:rFonts w:hint="eastAsia" w:ascii="仿宋_GB2312" w:hAnsi="FangSong" w:eastAsia="仿宋_GB2312"/>
          <w:bCs/>
          <w:color w:val="000000" w:themeColor="text1"/>
          <w:sz w:val="28"/>
          <w:szCs w:val="28"/>
          <w14:textFill>
            <w14:solidFill>
              <w14:schemeClr w14:val="tx1"/>
            </w14:solidFill>
          </w14:textFill>
        </w:rPr>
        <w:t>学生骨干就党的十九届四中全会精神进行学习交流。各青年学生骨干通过自主学习、互动交流等环节不断明确学习宣传贯彻党的十九届四中全会精神的重大意义，紧跟时代前沿思想，让初心薪火相传，将使命永担在肩。为贯彻落</w:t>
      </w:r>
      <w:r>
        <w:rPr>
          <w:rFonts w:hint="eastAsia" w:ascii="仿宋_GB2312" w:hAnsi="FangSong" w:eastAsia="仿宋_GB2312"/>
          <w:bCs/>
          <w:color w:val="000000" w:themeColor="text1"/>
          <w:sz w:val="28"/>
          <w:szCs w:val="28"/>
          <w14:textFill>
            <w14:solidFill>
              <w14:schemeClr w14:val="tx1"/>
            </w14:solidFill>
          </w14:textFill>
        </w:rPr>
        <w:t>实习近</w:t>
      </w:r>
      <w:r>
        <w:rPr>
          <w:rFonts w:hint="eastAsia" w:ascii="仿宋_GB2312" w:hAnsi="FangSong" w:eastAsia="仿宋_GB2312"/>
          <w:bCs/>
          <w:color w:val="000000" w:themeColor="text1"/>
          <w:sz w:val="28"/>
          <w:szCs w:val="28"/>
          <w14:textFill>
            <w14:solidFill>
              <w14:schemeClr w14:val="tx1"/>
            </w14:solidFill>
          </w14:textFill>
        </w:rPr>
        <w:t>平总书记系列重要讲话精神，</w:t>
      </w:r>
      <w:r>
        <w:rPr>
          <w:rFonts w:hint="eastAsia" w:ascii="仿宋_GB2312" w:hAnsi="FangSong" w:eastAsia="仿宋_GB2312"/>
          <w:bCs/>
          <w:color w:val="000000" w:themeColor="text1"/>
          <w:sz w:val="28"/>
          <w:szCs w:val="28"/>
          <w14:textFill>
            <w14:solidFill>
              <w14:schemeClr w14:val="tx1"/>
            </w14:solidFill>
          </w14:textFill>
        </w:rPr>
        <w:t>学校</w:t>
      </w:r>
      <w:r>
        <w:rPr>
          <w:rFonts w:hint="eastAsia" w:ascii="仿宋_GB2312" w:hAnsi="FangSong" w:eastAsia="仿宋_GB2312"/>
          <w:bCs/>
          <w:color w:val="000000" w:themeColor="text1"/>
          <w:sz w:val="28"/>
          <w:szCs w:val="28"/>
          <w14:textFill>
            <w14:solidFill>
              <w14:schemeClr w14:val="tx1"/>
            </w14:solidFill>
          </w14:textFill>
        </w:rPr>
        <w:t>组织各团支部开展“传颂红色家书，牢记使命担当”课前红色家书诵读活动，基层团支部积极响应，《刘伯坚狱中写给诸兄嫂的信》、方志敏《我们临死以前的话》等经典名篇走进青年团员课堂，让青年团员重温历史，追寻红色记忆，将习近平新时代中国特色社会主义思想内化于心，外化于行，为实现中华民族的伟大复兴贡献青春力量。</w:t>
      </w:r>
    </w:p>
    <w:p>
      <w:pPr>
        <w:spacing w:line="500" w:lineRule="atLeast"/>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（2）</w:t>
      </w:r>
      <w:r>
        <w:rPr>
          <w:rFonts w:hint="eastAsia" w:ascii="楷体" w:hAnsi="楷体" w:eastAsia="楷体"/>
          <w:b/>
          <w:bCs/>
          <w:color w:val="000000" w:themeColor="text1"/>
          <w:sz w:val="28"/>
          <w:szCs w:val="28"/>
          <w14:textFill>
            <w14:solidFill>
              <w14:schemeClr w14:val="tx1"/>
            </w14:solidFill>
          </w14:textFill>
        </w:rPr>
        <w:t>开展庆祝中华人民共和国成立70周年活动、纪念五四运动100周年活动</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我校以“砥砺奋斗新时代·追梦关院新青年”为主题，于2019年5月7日至20日组织开展贯彻落</w:t>
      </w:r>
      <w:r>
        <w:rPr>
          <w:rFonts w:hint="eastAsia" w:ascii="仿宋_GB2312" w:hAnsi="FangSong" w:eastAsia="仿宋_GB2312"/>
          <w:bCs/>
          <w:color w:val="000000" w:themeColor="text1"/>
          <w:sz w:val="28"/>
          <w:szCs w:val="28"/>
          <w14:textFill>
            <w14:solidFill>
              <w14:schemeClr w14:val="tx1"/>
            </w14:solidFill>
          </w14:textFill>
        </w:rPr>
        <w:t>实习近</w:t>
      </w:r>
      <w:r>
        <w:rPr>
          <w:rFonts w:hint="eastAsia" w:ascii="仿宋_GB2312" w:hAnsi="FangSong" w:eastAsia="仿宋_GB2312"/>
          <w:bCs/>
          <w:color w:val="000000" w:themeColor="text1"/>
          <w:sz w:val="28"/>
          <w:szCs w:val="28"/>
          <w14:textFill>
            <w14:solidFill>
              <w14:schemeClr w14:val="tx1"/>
            </w14:solidFill>
          </w14:textFill>
        </w:rPr>
        <w:t>平总书记讲话精神的参观实践、座谈研讨、读书沙龙、原创音乐、书法诗作、手工创作、漫画制作、短视频创作、评优表彰、媒体宣传等系列主题教育活动，活动参与约260人次，覆盖约1000人次。本次纪念五四运动100周年系列活动形式新颖多元，受众层次广泛，在全校范围内迅速掀起学习宣传贯彻纪念五四运动100周年大会精神的热潮，各青年骨干积极参与，铭记五四历史，怀念五四先驱，传承五四文化，发扬五四精神。</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（3）推动理论社团建设，增强品质品牌打造</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本年度，校学生会致力于实践大学生思想政治教育引领，推动学生社</w:t>
      </w:r>
      <w:r>
        <w:rPr>
          <w:rFonts w:hint="eastAsia" w:ascii="仿宋_GB2312" w:hAnsi="FangSong" w:eastAsia="仿宋_GB2312"/>
          <w:bCs/>
          <w:color w:val="000000" w:themeColor="text1"/>
          <w:sz w:val="28"/>
          <w:szCs w:val="28"/>
          <w14:textFill>
            <w14:solidFill>
              <w14:schemeClr w14:val="tx1"/>
            </w14:solidFill>
          </w14:textFill>
        </w:rPr>
        <w:t>团精品建设，推进第二课堂成绩单项目，打造社团文化阵地，构建第二课堂体系，探索高校思想政治文化实践育人模式，全面提升学生思想政治素质和综合素养。通过对“青马社”、“海思宣讲团”、“时代先声研习社”</w:t>
      </w:r>
      <w:r>
        <w:rPr>
          <w:rFonts w:hint="eastAsia" w:ascii="仿宋_GB2312" w:hAnsi="FangSong" w:eastAsia="仿宋_GB2312"/>
          <w:bCs/>
          <w:color w:val="000000" w:themeColor="text1"/>
          <w:sz w:val="28"/>
          <w:szCs w:val="28"/>
          <w14:textFill>
            <w14:solidFill>
              <w14:schemeClr w14:val="tx1"/>
            </w14:solidFill>
          </w14:textFill>
        </w:rPr>
        <w:t>三大</w:t>
      </w:r>
      <w:r>
        <w:rPr>
          <w:rFonts w:hint="eastAsia" w:ascii="仿宋_GB2312" w:hAnsi="FangSong" w:eastAsia="仿宋_GB2312"/>
          <w:bCs/>
          <w:color w:val="000000" w:themeColor="text1"/>
          <w:sz w:val="28"/>
          <w:szCs w:val="28"/>
          <w14:textFill>
            <w14:solidFill>
              <w14:schemeClr w14:val="tx1"/>
            </w14:solidFill>
          </w14:textFill>
        </w:rPr>
        <w:t>理论学习类社团的指导和扶持，不断加强社团体系建设，凝聚引领青年学子投身于具有鲜明海关特色的政治理论学习与海关文化研究。</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（4）把握重大节点，强化思想引领</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上海海关学院团委学生会公众号围绕重大时间节点做好主题宣传和网上思想引领工作，在</w:t>
      </w:r>
      <w:r>
        <w:rPr>
          <w:rFonts w:hint="eastAsia" w:ascii="仿宋_GB2312" w:hAnsi="FangSong" w:eastAsia="仿宋_GB2312"/>
          <w:bCs/>
          <w:color w:val="000000" w:themeColor="text1"/>
          <w:sz w:val="28"/>
          <w:szCs w:val="28"/>
          <w14:textFill>
            <w14:solidFill>
              <w14:schemeClr w14:val="tx1"/>
            </w14:solidFill>
          </w14:textFill>
        </w:rPr>
        <w:t>五四青年节、国庆节</w:t>
      </w:r>
      <w:r>
        <w:rPr>
          <w:rFonts w:hint="eastAsia" w:ascii="仿宋_GB2312" w:hAnsi="FangSong" w:eastAsia="仿宋_GB2312"/>
          <w:bCs/>
          <w:color w:val="000000" w:themeColor="text1"/>
          <w:sz w:val="28"/>
          <w:szCs w:val="28"/>
          <w14:textFill>
            <w14:solidFill>
              <w14:schemeClr w14:val="tx1"/>
            </w14:solidFill>
          </w14:textFill>
        </w:rPr>
        <w:t>等一系列节日中推出专题推送；在</w:t>
      </w:r>
      <w:r>
        <w:rPr>
          <w:rFonts w:hint="eastAsia" w:ascii="仿宋_GB2312" w:hAnsi="FangSong" w:eastAsia="仿宋_GB2312"/>
          <w:bCs/>
          <w:color w:val="000000" w:themeColor="text1"/>
          <w:sz w:val="28"/>
          <w:szCs w:val="28"/>
          <w14:textFill>
            <w14:solidFill>
              <w14:schemeClr w14:val="tx1"/>
            </w14:solidFill>
          </w14:textFill>
        </w:rPr>
        <w:t>新中国成立70周年</w:t>
      </w:r>
      <w:r>
        <w:rPr>
          <w:rFonts w:hint="eastAsia" w:ascii="仿宋_GB2312" w:hAnsi="FangSong" w:eastAsia="仿宋_GB2312"/>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14:textFill>
            <w14:solidFill>
              <w14:schemeClr w14:val="tx1"/>
            </w14:solidFill>
          </w14:textFill>
        </w:rPr>
        <w:t>进博会</w:t>
      </w:r>
      <w:r>
        <w:rPr>
          <w:rFonts w:hint="eastAsia" w:ascii="仿宋_GB2312" w:hAnsi="FangSong" w:eastAsia="仿宋_GB2312"/>
          <w:bCs/>
          <w:color w:val="000000" w:themeColor="text1"/>
          <w:sz w:val="28"/>
          <w:szCs w:val="28"/>
          <w14:textFill>
            <w14:solidFill>
              <w14:schemeClr w14:val="tx1"/>
            </w14:solidFill>
          </w14:textFill>
        </w:rPr>
        <w:t>等重大时间节点进行学习与报道。做好大宣传、大调研、互联网+舆情分析、“关”</w:t>
      </w:r>
      <w:r>
        <w:rPr>
          <w:rFonts w:hint="eastAsia" w:ascii="仿宋_GB2312" w:hAnsi="FangSong" w:eastAsia="仿宋_GB2312"/>
          <w:bCs/>
          <w:color w:val="000000" w:themeColor="text1"/>
          <w:sz w:val="28"/>
          <w:szCs w:val="28"/>
          <w14:textFill>
            <w14:solidFill>
              <w14:schemeClr w14:val="tx1"/>
            </w14:solidFill>
          </w14:textFill>
        </w:rPr>
        <w:t>键词系列</w:t>
      </w:r>
      <w:r>
        <w:rPr>
          <w:rFonts w:hint="eastAsia" w:ascii="仿宋_GB2312" w:hAnsi="FangSong" w:eastAsia="仿宋_GB2312"/>
          <w:bCs/>
          <w:color w:val="000000" w:themeColor="text1"/>
          <w:sz w:val="28"/>
          <w:szCs w:val="28"/>
          <w14:textFill>
            <w14:solidFill>
              <w14:schemeClr w14:val="tx1"/>
            </w14:solidFill>
          </w14:textFill>
        </w:rPr>
        <w:t>等舆论工作，培育意见领袖，有针对性地做好深层次思想理论问题辨析引导，旗帜鲜明批判错误观点和思潮，壮大网络舆论引导力量，唱响网上主旋律。加强舆情监测员、信息宣传员、网络评论员、网络文明志愿者“四支队伍”建设，引导广大学生依法上网、文明上网、理性上网，争当“中国好网民”。</w:t>
      </w:r>
      <w:r>
        <w:rPr>
          <w:rFonts w:hint="eastAsia" w:ascii="仿宋_GB2312" w:hAnsi="FangSong" w:eastAsia="仿宋_GB2312"/>
          <w:bCs/>
          <w:color w:val="000000" w:themeColor="text1"/>
          <w:sz w:val="28"/>
          <w:szCs w:val="28"/>
          <w14:textFill>
            <w14:solidFill>
              <w14:schemeClr w14:val="tx1"/>
            </w14:solidFill>
          </w14:textFill>
        </w:rPr>
        <w:t>我校官</w:t>
      </w:r>
      <w:r>
        <w:rPr>
          <w:rFonts w:hint="eastAsia" w:ascii="仿宋_GB2312" w:hAnsi="FangSong" w:eastAsia="仿宋_GB2312"/>
          <w:bCs/>
          <w:color w:val="000000" w:themeColor="text1"/>
          <w:sz w:val="28"/>
          <w:szCs w:val="28"/>
          <w14:textFill>
            <w14:solidFill>
              <w14:schemeClr w14:val="tx1"/>
            </w14:solidFill>
          </w14:textFill>
        </w:rPr>
        <w:t>方公众号</w:t>
      </w:r>
      <w:r>
        <w:rPr>
          <w:rFonts w:hint="eastAsia" w:ascii="仿宋_GB2312" w:hAnsi="FangSong" w:eastAsia="仿宋_GB2312"/>
          <w:bCs/>
          <w:color w:val="000000" w:themeColor="text1"/>
          <w:sz w:val="28"/>
          <w:szCs w:val="28"/>
          <w14:textFill>
            <w14:solidFill>
              <w14:schemeClr w14:val="tx1"/>
            </w14:solidFill>
          </w14:textFill>
        </w:rPr>
        <w:t>推出了“不忘初心·牢记使命 | 庆新中国成立70周年之重要历史节点盘点”与“升旗仪式 祝福祖国 | 我与祖国共奋进 我与关院同成长”共</w:t>
      </w:r>
      <w:r>
        <w:rPr>
          <w:rFonts w:hint="eastAsia" w:ascii="仿宋_GB2312" w:hAnsi="FangSong" w:eastAsia="仿宋_GB2312"/>
          <w:bCs/>
          <w:color w:val="000000" w:themeColor="text1"/>
          <w:sz w:val="28"/>
          <w:szCs w:val="28"/>
          <w14:textFill>
            <w14:solidFill>
              <w14:schemeClr w14:val="tx1"/>
            </w14:solidFill>
          </w14:textFill>
        </w:rPr>
        <w:t>2篇微信推送稿</w:t>
      </w:r>
      <w:r>
        <w:rPr>
          <w:rFonts w:hint="eastAsia" w:ascii="仿宋_GB2312" w:hAnsi="FangSong" w:eastAsia="仿宋_GB2312"/>
          <w:bCs/>
          <w:color w:val="000000" w:themeColor="text1"/>
          <w:sz w:val="28"/>
          <w:szCs w:val="28"/>
          <w14:textFill>
            <w14:solidFill>
              <w14:schemeClr w14:val="tx1"/>
            </w14:solidFill>
          </w14:textFill>
        </w:rPr>
        <w:t>，并转发了青春上海的</w:t>
      </w:r>
      <w:r>
        <w:rPr>
          <w:rFonts w:hint="eastAsia" w:ascii="仿宋_GB2312" w:hAnsi="FangSong" w:eastAsia="仿宋_GB2312"/>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14:textFill>
            <w14:solidFill>
              <w14:schemeClr w14:val="tx1"/>
            </w14:solidFill>
          </w14:textFill>
        </w:rPr>
        <w:t>表白祖国，就服这些脑洞超大的“70””与“这个十一，让你亲手升起国旗的最快方法”</w:t>
      </w:r>
      <w:r>
        <w:rPr>
          <w:rFonts w:hint="eastAsia" w:ascii="仿宋_GB2312" w:hAnsi="FangSong" w:eastAsia="仿宋_GB2312"/>
          <w:bCs/>
          <w:color w:val="000000" w:themeColor="text1"/>
          <w:sz w:val="28"/>
          <w:szCs w:val="28"/>
          <w14:textFill>
            <w14:solidFill>
              <w14:schemeClr w14:val="tx1"/>
            </w14:solidFill>
          </w14:textFill>
        </w:rPr>
        <w:t>的微信推送稿</w:t>
      </w:r>
      <w:r>
        <w:rPr>
          <w:rFonts w:hint="eastAsia" w:ascii="仿宋_GB2312" w:hAnsi="FangSong" w:eastAsia="仿宋_GB2312"/>
          <w:bCs/>
          <w:color w:val="000000" w:themeColor="text1"/>
          <w:sz w:val="28"/>
          <w:szCs w:val="28"/>
          <w14:textFill>
            <w14:solidFill>
              <w14:schemeClr w14:val="tx1"/>
            </w14:solidFill>
          </w14:textFill>
        </w:rPr>
        <w:t>，短时间内便收获阅读量900余次，充分起到正面的网上思想政治引领作用。</w:t>
      </w:r>
    </w:p>
    <w:p>
      <w:pPr>
        <w:spacing w:line="500" w:lineRule="atLeast"/>
        <w:rPr>
          <w:rFonts w:ascii="仿宋_GB2312" w:hAnsi="FangSong" w:eastAsia="仿宋_GB2312"/>
          <w:bCs/>
          <w:color w:val="000000" w:themeColor="text1"/>
          <w:sz w:val="28"/>
          <w:szCs w:val="28"/>
          <w14:textFill>
            <w14:solidFill>
              <w14:schemeClr w14:val="tx1"/>
            </w14:solidFill>
          </w14:textFill>
        </w:rPr>
      </w:pP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2.推动学生会改革，健全学生会组织，完善学代会制度</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（1）</w:t>
      </w:r>
      <w:r>
        <w:rPr>
          <w:rFonts w:hint="eastAsia" w:ascii="楷体" w:hAnsi="楷体" w:eastAsia="楷体"/>
          <w:b/>
          <w:color w:val="000000" w:themeColor="text1"/>
          <w:sz w:val="28"/>
          <w:szCs w:val="28"/>
          <w14:textFill>
            <w14:solidFill>
              <w14:schemeClr w14:val="tx1"/>
            </w14:solidFill>
          </w14:textFill>
        </w:rPr>
        <w:t>健全团学组织</w:t>
      </w:r>
      <w:r>
        <w:rPr>
          <w:rFonts w:hint="eastAsia" w:ascii="楷体" w:hAnsi="楷体" w:eastAsia="楷体"/>
          <w:b/>
          <w:color w:val="000000" w:themeColor="text1"/>
          <w:sz w:val="28"/>
          <w:szCs w:val="28"/>
          <w14:textFill>
            <w14:solidFill>
              <w14:schemeClr w14:val="tx1"/>
            </w14:solidFill>
          </w14:textFill>
        </w:rPr>
        <w:t>权益维护工作机制</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根据共青团中央、教育部《关于印发〈高校共青团改革实施方案〉的通知》（中青联发〔2016〕18号）相关要求，结合我校实际，从时代和实践发展需要出发，坚持将政治引领放在首位，</w:t>
      </w:r>
      <w:r>
        <w:rPr>
          <w:rFonts w:hint="eastAsia" w:ascii="仿宋_GB2312" w:hAnsi="FangSong" w:eastAsia="仿宋_GB2312"/>
          <w:bCs/>
          <w:color w:val="000000" w:themeColor="text1"/>
          <w:sz w:val="28"/>
          <w:szCs w:val="28"/>
          <w14:textFill>
            <w14:solidFill>
              <w14:schemeClr w14:val="tx1"/>
            </w14:solidFill>
          </w14:textFill>
        </w:rPr>
        <w:t>健全团学组织</w:t>
      </w:r>
      <w:r>
        <w:rPr>
          <w:rFonts w:hint="eastAsia" w:ascii="仿宋_GB2312" w:hAnsi="FangSong" w:eastAsia="仿宋_GB2312"/>
          <w:bCs/>
          <w:color w:val="000000" w:themeColor="text1"/>
          <w:sz w:val="28"/>
          <w:szCs w:val="28"/>
          <w14:textFill>
            <w14:solidFill>
              <w14:schemeClr w14:val="tx1"/>
            </w14:solidFill>
          </w14:textFill>
        </w:rPr>
        <w:t>权益维护工作机制，发挥共青团作为中国共产党的后备军和助手的作用。</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具体措施如下：</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一、我校不断推进</w:t>
      </w:r>
      <w:r>
        <w:rPr>
          <w:rFonts w:hint="eastAsia" w:ascii="仿宋_GB2312" w:hAnsi="FangSong" w:eastAsia="仿宋_GB2312"/>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14:textFill>
            <w14:solidFill>
              <w14:schemeClr w14:val="tx1"/>
            </w14:solidFill>
          </w14:textFill>
        </w:rPr>
        <w:t>校长面对面"、“书记零距离"等活动开展，促进校领导与师生互通交流，为校内各方搭建起舒畅沟通的桥梁。</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二、校团委坚持落实团委学生会骨干培训，发挥校团委在思想引领方面的重要力量，将以德育人与实践育人相结合，着重进行政治教育，坚持学生骨干思想教育与能力培养并进，先后由团委学生会主席团成员进行党的十九大精神解读，邀请各部门部长进行如活动策划、宣传设计、简报书写等专业培训。</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三、建立健全团委学生会骨干值班制度，增进师生交流，加强工作沟通。</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各项措施的顺利实施，使得学生的诉求得到倾听，让学校的工作得到理解，赢得了校领导与师生间的一致好评；使新老部员在思想道德、工作能力等方面得到长足进步；有利于团委学生会骨干更加准确直接地与团委老师进行沟通，使我校</w:t>
      </w:r>
      <w:r>
        <w:rPr>
          <w:rFonts w:hint="eastAsia" w:ascii="仿宋_GB2312" w:hAnsi="FangSong" w:eastAsia="仿宋_GB2312"/>
          <w:bCs/>
          <w:color w:val="000000" w:themeColor="text1"/>
          <w:sz w:val="28"/>
          <w:szCs w:val="28"/>
          <w14:textFill>
            <w14:solidFill>
              <w14:schemeClr w14:val="tx1"/>
            </w14:solidFill>
          </w14:textFill>
        </w:rPr>
        <w:t>学生会</w:t>
      </w:r>
      <w:r>
        <w:rPr>
          <w:rFonts w:hint="eastAsia" w:ascii="仿宋_GB2312" w:hAnsi="FangSong" w:eastAsia="仿宋_GB2312"/>
          <w:bCs/>
          <w:color w:val="000000" w:themeColor="text1"/>
          <w:sz w:val="28"/>
          <w:szCs w:val="28"/>
          <w14:textFill>
            <w14:solidFill>
              <w14:schemeClr w14:val="tx1"/>
            </w14:solidFill>
          </w14:textFill>
        </w:rPr>
        <w:t>工作开展更进一步。</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（2）</w:t>
      </w:r>
      <w:r>
        <w:rPr>
          <w:rFonts w:hint="eastAsia" w:ascii="楷体" w:hAnsi="楷体" w:eastAsia="楷体"/>
          <w:b/>
          <w:color w:val="000000" w:themeColor="text1"/>
          <w:sz w:val="28"/>
          <w:szCs w:val="28"/>
          <w14:textFill>
            <w14:solidFill>
              <w14:schemeClr w14:val="tx1"/>
            </w14:solidFill>
          </w14:textFill>
        </w:rPr>
        <w:t>加强内部管理</w:t>
      </w:r>
    </w:p>
    <w:p>
      <w:pPr>
        <w:spacing w:line="500" w:lineRule="atLeast"/>
        <w:rPr>
          <w:rFonts w:ascii="仿宋_GB2312" w:hAnsi="FangSong" w:eastAsia="仿宋_GB2312"/>
          <w:b/>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学生会，研究生会积极发挥自我教育、管理、服务作用，保障学生参</w:t>
      </w:r>
      <w:r>
        <w:rPr>
          <w:rFonts w:hint="eastAsia" w:ascii="仿宋_GB2312" w:hAnsi="FangSong" w:eastAsia="仿宋_GB2312"/>
          <w:bCs/>
          <w:color w:val="000000" w:themeColor="text1"/>
          <w:sz w:val="28"/>
          <w:szCs w:val="28"/>
          <w14:textFill>
            <w14:solidFill>
              <w14:schemeClr w14:val="tx1"/>
            </w14:solidFill>
          </w14:textFill>
        </w:rPr>
        <w:t>与学校民主管理与维护权益。每年定期开办校长面对面及书记面对面活动，充分吸取学生意见，积极改进学校管理形式，发扬学生为本的理念，发挥校团委的</w:t>
      </w:r>
      <w:r>
        <w:rPr>
          <w:rFonts w:hint="eastAsia" w:ascii="仿宋_GB2312" w:hAnsi="FangSong" w:eastAsia="仿宋_GB2312"/>
          <w:bCs/>
          <w:color w:val="000000" w:themeColor="text1"/>
          <w:sz w:val="28"/>
          <w:szCs w:val="28"/>
          <w14:textFill>
            <w14:solidFill>
              <w14:schemeClr w14:val="tx1"/>
            </w14:solidFill>
          </w14:textFill>
        </w:rPr>
        <w:t>团学组织</w:t>
      </w:r>
      <w:r>
        <w:rPr>
          <w:rFonts w:hint="eastAsia" w:ascii="仿宋_GB2312" w:hAnsi="FangSong" w:eastAsia="仿宋_GB2312"/>
          <w:bCs/>
          <w:color w:val="000000" w:themeColor="text1"/>
          <w:sz w:val="28"/>
          <w:szCs w:val="28"/>
          <w14:textFill>
            <w14:solidFill>
              <w14:schemeClr w14:val="tx1"/>
            </w14:solidFill>
          </w14:textFill>
        </w:rPr>
        <w:t>中学生的主体作用，激发学生的主观能动性。推行学生代表大会制度，重要决策面向全校学生征集提案，提案内容涉及教学管理、生活服务、校园文化、学校发展四大类。根据学生大会的提案进一步实现校园资源的整合利用：田径场废弃楼房翻改为学生创新创业研究基地及社团活动室，西门改建快递服务中心，阶梯教室日常的周末影院服务，</w:t>
      </w:r>
      <w:r>
        <w:rPr>
          <w:rFonts w:hint="eastAsia" w:ascii="仿宋_GB2312" w:hAnsi="FangSong" w:eastAsia="仿宋_GB2312"/>
          <w:bCs/>
          <w:color w:val="000000" w:themeColor="text1"/>
          <w:sz w:val="28"/>
          <w:szCs w:val="28"/>
          <w14:textFill>
            <w14:solidFill>
              <w14:schemeClr w14:val="tx1"/>
            </w14:solidFill>
          </w14:textFill>
        </w:rPr>
        <w:t>开办荣阶书院</w:t>
      </w:r>
      <w:r>
        <w:rPr>
          <w:rFonts w:hint="eastAsia" w:ascii="仿宋_GB2312" w:hAnsi="FangSong" w:eastAsia="仿宋_GB2312"/>
          <w:bCs/>
          <w:color w:val="000000" w:themeColor="text1"/>
          <w:sz w:val="28"/>
          <w:szCs w:val="28"/>
          <w14:textFill>
            <w14:solidFill>
              <w14:schemeClr w14:val="tx1"/>
            </w14:solidFill>
          </w14:textFill>
        </w:rPr>
        <w:t>等等。精品化、质量化校园生活也</w:t>
      </w:r>
      <w:r>
        <w:rPr>
          <w:rFonts w:hint="eastAsia" w:ascii="仿宋_GB2312" w:hAnsi="FangSong" w:eastAsia="仿宋_GB2312"/>
          <w:bCs/>
          <w:color w:val="000000" w:themeColor="text1"/>
          <w:sz w:val="28"/>
          <w:szCs w:val="28"/>
          <w14:textFill>
            <w14:solidFill>
              <w14:schemeClr w14:val="tx1"/>
            </w14:solidFill>
          </w14:textFill>
        </w:rPr>
        <w:t>随管理</w:t>
      </w:r>
      <w:r>
        <w:rPr>
          <w:rFonts w:hint="eastAsia" w:ascii="仿宋_GB2312" w:hAnsi="FangSong" w:eastAsia="仿宋_GB2312"/>
          <w:bCs/>
          <w:color w:val="000000" w:themeColor="text1"/>
          <w:sz w:val="28"/>
          <w:szCs w:val="28"/>
          <w14:textFill>
            <w14:solidFill>
              <w14:schemeClr w14:val="tx1"/>
            </w14:solidFill>
          </w14:textFill>
        </w:rPr>
        <w:t>权限的放开得到发展，学生在不触及规章的情况下丰富自己的学校生活：宿舍文化的兴起、自发建设的各类兴趣小组、沙龙茶会等等。学生非官方服务组织也在民主管理的东风下蓬勃发展，极大调动学生校园生活的活跃性。</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（3）规范学生会干部，健全退出机制</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为深入贯彻落</w:t>
      </w:r>
      <w:r>
        <w:rPr>
          <w:rFonts w:hint="eastAsia" w:ascii="仿宋_GB2312" w:hAnsi="FangSong" w:eastAsia="仿宋_GB2312"/>
          <w:bCs/>
          <w:color w:val="000000" w:themeColor="text1"/>
          <w:sz w:val="28"/>
          <w:szCs w:val="28"/>
          <w14:textFill>
            <w14:solidFill>
              <w14:schemeClr w14:val="tx1"/>
            </w14:solidFill>
          </w14:textFill>
        </w:rPr>
        <w:t>实习近</w:t>
      </w:r>
      <w:r>
        <w:rPr>
          <w:rFonts w:hint="eastAsia" w:ascii="仿宋_GB2312" w:hAnsi="FangSong" w:eastAsia="仿宋_GB2312"/>
          <w:bCs/>
          <w:color w:val="000000" w:themeColor="text1"/>
          <w:sz w:val="28"/>
          <w:szCs w:val="28"/>
          <w14:textFill>
            <w14:solidFill>
              <w14:schemeClr w14:val="tx1"/>
            </w14:solidFill>
          </w14:textFill>
        </w:rPr>
        <w:t>平总书记关于培养新时代青年的要求，</w:t>
      </w:r>
      <w:r>
        <w:rPr>
          <w:rFonts w:hint="eastAsia" w:ascii="仿宋_GB2312" w:hAnsi="FangSong" w:eastAsia="仿宋_GB2312"/>
          <w:bCs/>
          <w:color w:val="000000" w:themeColor="text1"/>
          <w:sz w:val="28"/>
          <w:szCs w:val="28"/>
          <w14:textFill>
            <w14:solidFill>
              <w14:schemeClr w14:val="tx1"/>
            </w14:solidFill>
          </w14:textFill>
        </w:rPr>
        <w:t>在我</w:t>
      </w:r>
      <w:r>
        <w:rPr>
          <w:rFonts w:hint="eastAsia" w:ascii="仿宋_GB2312" w:hAnsi="FangSong" w:eastAsia="仿宋_GB2312"/>
          <w:bCs/>
          <w:color w:val="000000" w:themeColor="text1"/>
          <w:sz w:val="28"/>
          <w:szCs w:val="28"/>
          <w14:textFill>
            <w14:solidFill>
              <w14:schemeClr w14:val="tx1"/>
            </w14:solidFill>
          </w14:textFill>
        </w:rPr>
        <w:t>校以及团市委的正确领导下，促使团委学生会新成员们更快地熟悉各项工作，提高今后合作工作效率，校</w:t>
      </w:r>
      <w:r>
        <w:rPr>
          <w:rFonts w:hint="eastAsia" w:ascii="仿宋_GB2312" w:hAnsi="FangSong" w:eastAsia="仿宋_GB2312"/>
          <w:bCs/>
          <w:color w:val="000000" w:themeColor="text1"/>
          <w:sz w:val="28"/>
          <w:szCs w:val="28"/>
          <w14:textFill>
            <w14:solidFill>
              <w14:schemeClr w14:val="tx1"/>
            </w14:solidFill>
          </w14:textFill>
        </w:rPr>
        <w:t>学生会</w:t>
      </w:r>
      <w:r>
        <w:rPr>
          <w:rFonts w:hint="eastAsia" w:ascii="仿宋_GB2312" w:hAnsi="FangSong" w:eastAsia="仿宋_GB2312"/>
          <w:bCs/>
          <w:color w:val="000000" w:themeColor="text1"/>
          <w:sz w:val="28"/>
          <w:szCs w:val="28"/>
          <w14:textFill>
            <w14:solidFill>
              <w14:schemeClr w14:val="tx1"/>
            </w14:solidFill>
          </w14:textFill>
        </w:rPr>
        <w:t>开展了学生骨干系列培训活动。骨干培训活动营造了良好的校园文化氛围，加强</w:t>
      </w:r>
      <w:r>
        <w:rPr>
          <w:rFonts w:hint="eastAsia" w:ascii="仿宋_GB2312" w:hAnsi="FangSong" w:eastAsia="仿宋_GB2312"/>
          <w:bCs/>
          <w:color w:val="000000" w:themeColor="text1"/>
          <w:sz w:val="28"/>
          <w:szCs w:val="28"/>
          <w14:textFill>
            <w14:solidFill>
              <w14:schemeClr w14:val="tx1"/>
            </w14:solidFill>
          </w14:textFill>
        </w:rPr>
        <w:t>校</w:t>
      </w:r>
      <w:r>
        <w:rPr>
          <w:rFonts w:hint="eastAsia" w:ascii="仿宋_GB2312" w:hAnsi="FangSong" w:eastAsia="仿宋_GB2312"/>
          <w:bCs/>
          <w:color w:val="000000" w:themeColor="text1"/>
          <w:sz w:val="28"/>
          <w:szCs w:val="28"/>
          <w14:textFill>
            <w14:solidFill>
              <w14:schemeClr w14:val="tx1"/>
            </w14:solidFill>
          </w14:textFill>
        </w:rPr>
        <w:t>团学组织</w:t>
      </w:r>
      <w:r>
        <w:rPr>
          <w:rFonts w:hint="eastAsia" w:ascii="仿宋_GB2312" w:hAnsi="FangSong" w:eastAsia="仿宋_GB2312"/>
          <w:bCs/>
          <w:color w:val="000000" w:themeColor="text1"/>
          <w:sz w:val="28"/>
          <w:szCs w:val="28"/>
          <w14:textFill>
            <w14:solidFill>
              <w14:schemeClr w14:val="tx1"/>
            </w14:solidFill>
          </w14:textFill>
        </w:rPr>
        <w:t>的创造力与活力，将校团委学生会建设成一支和谐积极、互助互爱的队伍。</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校学生会具有健全的学生会干部</w:t>
      </w:r>
      <w:r>
        <w:rPr>
          <w:rFonts w:hint="eastAsia" w:ascii="仿宋_GB2312" w:hAnsi="FangSong" w:eastAsia="仿宋_GB2312"/>
          <w:bCs/>
          <w:color w:val="000000" w:themeColor="text1"/>
          <w:sz w:val="28"/>
          <w:szCs w:val="28"/>
          <w14:textFill>
            <w14:solidFill>
              <w14:schemeClr w14:val="tx1"/>
            </w14:solidFill>
          </w14:textFill>
        </w:rPr>
        <w:t>准入和</w:t>
      </w:r>
      <w:r>
        <w:rPr>
          <w:rFonts w:hint="eastAsia" w:ascii="仿宋_GB2312" w:hAnsi="FangSong" w:eastAsia="仿宋_GB2312"/>
          <w:bCs/>
          <w:color w:val="000000" w:themeColor="text1"/>
          <w:sz w:val="28"/>
          <w:szCs w:val="28"/>
          <w14:textFill>
            <w14:solidFill>
              <w14:schemeClr w14:val="tx1"/>
            </w14:solidFill>
          </w14:textFill>
        </w:rPr>
        <w:t>退出机制</w:t>
      </w:r>
      <w:r>
        <w:rPr>
          <w:rFonts w:hint="eastAsia" w:ascii="仿宋_GB2312" w:hAnsi="FangSong" w:eastAsia="仿宋_GB2312"/>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14:textFill>
            <w14:solidFill>
              <w14:schemeClr w14:val="tx1"/>
            </w14:solidFill>
          </w14:textFill>
        </w:rPr>
        <w:t>严格团学</w:t>
      </w:r>
      <w:r>
        <w:rPr>
          <w:rFonts w:hint="eastAsia" w:ascii="仿宋_GB2312" w:hAnsi="FangSong" w:eastAsia="仿宋_GB2312"/>
          <w:bCs/>
          <w:color w:val="000000" w:themeColor="text1"/>
          <w:sz w:val="28"/>
          <w:szCs w:val="28"/>
          <w14:textFill>
            <w14:solidFill>
              <w14:schemeClr w14:val="tx1"/>
            </w14:solidFill>
          </w14:textFill>
        </w:rPr>
        <w:t>骨干工作纪律和作风，夯实骨干政治素养和业务能力。</w:t>
      </w: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3.维护学生权益，服务学生发展，畅通权益渠道</w:t>
      </w:r>
    </w:p>
    <w:p>
      <w:pPr>
        <w:spacing w:line="500" w:lineRule="atLeast"/>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w:t>
      </w:r>
      <w:r>
        <w:rPr>
          <w:rFonts w:hint="eastAsia" w:ascii="楷体" w:hAnsi="楷体" w:eastAsia="楷体"/>
          <w:bCs/>
          <w:color w:val="000000" w:themeColor="text1"/>
          <w:sz w:val="28"/>
          <w:szCs w:val="28"/>
          <w14:textFill>
            <w14:solidFill>
              <w14:schemeClr w14:val="tx1"/>
            </w14:solidFill>
          </w14:textFill>
        </w:rPr>
        <w:t>1</w:t>
      </w:r>
      <w:r>
        <w:rPr>
          <w:rFonts w:hint="eastAsia" w:ascii="楷体" w:hAnsi="楷体" w:eastAsia="楷体"/>
          <w:bCs/>
          <w:color w:val="000000" w:themeColor="text1"/>
          <w:sz w:val="28"/>
          <w:szCs w:val="28"/>
          <w14:textFill>
            <w14:solidFill>
              <w14:schemeClr w14:val="tx1"/>
            </w14:solidFill>
          </w14:textFill>
        </w:rPr>
        <w:t>）</w:t>
      </w:r>
      <w:r>
        <w:rPr>
          <w:rFonts w:hint="eastAsia" w:ascii="楷体" w:hAnsi="楷体" w:eastAsia="楷体"/>
          <w:b/>
          <w:bCs/>
          <w:color w:val="000000" w:themeColor="text1"/>
          <w:sz w:val="28"/>
          <w:szCs w:val="28"/>
          <w14:textFill>
            <w14:solidFill>
              <w14:schemeClr w14:val="tx1"/>
            </w14:solidFill>
          </w14:textFill>
        </w:rPr>
        <w:t>维护青年权益，完善自主机制</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贯彻落实学校党委和团市委的相关工作要求，进一步理顺我校学生会的组织结构，发挥其桥梁纽带作用开展“对话青春，燃梦未来”第三十次学生代表大会，充分发挥了校学生会桥梁纽带作用，共收到50余份提案，经学生会整理反馈后，各相关职能部门均已</w:t>
      </w:r>
      <w:r>
        <w:rPr>
          <w:rFonts w:hint="eastAsia" w:ascii="仿宋_GB2312" w:hAnsi="FangSong" w:eastAsia="仿宋_GB2312"/>
          <w:bCs/>
          <w:color w:val="000000" w:themeColor="text1"/>
          <w:sz w:val="28"/>
          <w:szCs w:val="28"/>
          <w14:textFill>
            <w14:solidFill>
              <w14:schemeClr w14:val="tx1"/>
            </w14:solidFill>
          </w14:textFill>
        </w:rPr>
        <w:t>作出</w:t>
      </w:r>
      <w:r>
        <w:rPr>
          <w:rFonts w:hint="eastAsia" w:ascii="仿宋_GB2312" w:hAnsi="FangSong" w:eastAsia="仿宋_GB2312"/>
          <w:bCs/>
          <w:color w:val="000000" w:themeColor="text1"/>
          <w:sz w:val="28"/>
          <w:szCs w:val="28"/>
          <w14:textFill>
            <w14:solidFill>
              <w14:schemeClr w14:val="tx1"/>
            </w14:solidFill>
          </w14:textFill>
        </w:rPr>
        <w:t>回复和处理；聚焦学校发展、教学管理、校园文化、生活服务、</w:t>
      </w:r>
      <w:r>
        <w:rPr>
          <w:rFonts w:hint="eastAsia" w:ascii="仿宋_GB2312" w:hAnsi="FangSong" w:eastAsia="仿宋_GB2312"/>
          <w:bCs/>
          <w:color w:val="000000" w:themeColor="text1"/>
          <w:sz w:val="28"/>
          <w:szCs w:val="28"/>
          <w14:textFill>
            <w14:solidFill>
              <w14:schemeClr w14:val="tx1"/>
            </w14:solidFill>
          </w14:textFill>
        </w:rPr>
        <w:t>团学建设</w:t>
      </w:r>
      <w:r>
        <w:rPr>
          <w:rFonts w:hint="eastAsia" w:ascii="仿宋_GB2312" w:hAnsi="FangSong" w:eastAsia="仿宋_GB2312"/>
          <w:bCs/>
          <w:color w:val="000000" w:themeColor="text1"/>
          <w:sz w:val="28"/>
          <w:szCs w:val="28"/>
          <w14:textFill>
            <w14:solidFill>
              <w14:schemeClr w14:val="tx1"/>
            </w14:solidFill>
          </w14:textFill>
        </w:rPr>
        <w:t>五大主题，不断创新工作模式，改进工作方法，同时以民主投票方式选举优秀人才为学生会的发展创造有利条件。从基层出发，维护学生权益，深化民主管理，加强校学生会 “自我教育、自我管理、自我服务”的能力，发挥其扎根学生的优势，充分调动学生参加学校各项事务管理的积极性。</w:t>
      </w: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4.激励创新实践，</w:t>
      </w:r>
      <w:r>
        <w:rPr>
          <w:rFonts w:hint="eastAsia" w:ascii="黑体" w:hAnsi="黑体" w:eastAsia="黑体"/>
          <w:b/>
          <w:color w:val="000000" w:themeColor="text1"/>
          <w:sz w:val="28"/>
          <w:szCs w:val="28"/>
          <w14:textFill>
            <w14:solidFill>
              <w14:schemeClr w14:val="tx1"/>
            </w14:solidFill>
          </w14:textFill>
        </w:rPr>
        <w:t>深化科创</w:t>
      </w:r>
      <w:r>
        <w:rPr>
          <w:rFonts w:hint="eastAsia" w:ascii="黑体" w:hAnsi="黑体" w:eastAsia="黑体"/>
          <w:b/>
          <w:color w:val="000000" w:themeColor="text1"/>
          <w:sz w:val="28"/>
          <w:szCs w:val="28"/>
          <w14:textFill>
            <w14:solidFill>
              <w14:schemeClr w14:val="tx1"/>
            </w14:solidFill>
          </w14:textFill>
        </w:rPr>
        <w:t>育人</w:t>
      </w:r>
    </w:p>
    <w:p>
      <w:pPr>
        <w:spacing w:line="500" w:lineRule="atLeast"/>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w:t>
      </w:r>
      <w:r>
        <w:rPr>
          <w:rFonts w:hint="eastAsia" w:ascii="楷体" w:hAnsi="楷体" w:eastAsia="楷体"/>
          <w:b/>
          <w:bCs/>
          <w:color w:val="000000" w:themeColor="text1"/>
          <w:sz w:val="28"/>
          <w:szCs w:val="28"/>
          <w14:textFill>
            <w14:solidFill>
              <w14:schemeClr w14:val="tx1"/>
            </w14:solidFill>
          </w14:textFill>
        </w:rPr>
        <w:t>1</w:t>
      </w:r>
      <w:r>
        <w:rPr>
          <w:rFonts w:hint="eastAsia" w:ascii="楷体" w:hAnsi="楷体" w:eastAsia="楷体"/>
          <w:b/>
          <w:bCs/>
          <w:color w:val="000000" w:themeColor="text1"/>
          <w:sz w:val="28"/>
          <w:szCs w:val="28"/>
          <w14:textFill>
            <w14:solidFill>
              <w14:schemeClr w14:val="tx1"/>
            </w14:solidFill>
          </w14:textFill>
        </w:rPr>
        <w:t>）挑战创新实践，推进人才培育</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自2018年12月我校第十六届“挑战杯”大学生课外学术科技作品竞赛校内选拔赛启动以来，经过精心筹备与组织，全校学生踊跃参与，共有36支学生科研团队参与报名并提交项目书。经过校内书面答辩环节，现场书面评审和现场答辩等环节的层层选拔，综合</w:t>
      </w:r>
      <w:r>
        <w:rPr>
          <w:rFonts w:hint="eastAsia" w:ascii="仿宋_GB2312" w:hAnsi="FangSong" w:eastAsia="仿宋_GB2312"/>
          <w:bCs/>
          <w:color w:val="000000" w:themeColor="text1"/>
          <w:sz w:val="28"/>
          <w:szCs w:val="28"/>
          <w14:textFill>
            <w14:solidFill>
              <w14:schemeClr w14:val="tx1"/>
            </w14:solidFill>
          </w14:textFill>
        </w:rPr>
        <w:t>考量</w:t>
      </w:r>
      <w:r>
        <w:rPr>
          <w:rFonts w:hint="eastAsia" w:ascii="仿宋_GB2312" w:hAnsi="FangSong" w:eastAsia="仿宋_GB2312"/>
          <w:bCs/>
          <w:color w:val="000000" w:themeColor="text1"/>
          <w:sz w:val="28"/>
          <w:szCs w:val="28"/>
          <w14:textFill>
            <w14:solidFill>
              <w14:schemeClr w14:val="tx1"/>
            </w14:solidFill>
          </w14:textFill>
        </w:rPr>
        <w:t>作品的可行性、创新性、科学性、先进性以及理论和实践意义，最终根据专家评审意见遴选出12项作品代表我校参加“挑战杯”上海市大学生课外学术科技作品竞赛决赛。</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2019年5月，由共青团上海市委员会、上海市教育委员会、上海市科学技术委员会、上海市</w:t>
      </w:r>
      <w:r>
        <w:rPr>
          <w:rFonts w:hint="eastAsia" w:ascii="仿宋_GB2312" w:hAnsi="FangSong" w:eastAsia="仿宋_GB2312"/>
          <w:bCs/>
          <w:color w:val="000000" w:themeColor="text1"/>
          <w:sz w:val="28"/>
          <w:szCs w:val="28"/>
          <w14:textFill>
            <w14:solidFill>
              <w14:schemeClr w14:val="tx1"/>
            </w14:solidFill>
          </w14:textFill>
        </w:rPr>
        <w:t>科主办</w:t>
      </w:r>
      <w:r>
        <w:rPr>
          <w:rFonts w:hint="eastAsia" w:ascii="仿宋_GB2312" w:hAnsi="FangSong" w:eastAsia="仿宋_GB2312"/>
          <w:bCs/>
          <w:color w:val="000000" w:themeColor="text1"/>
          <w:sz w:val="28"/>
          <w:szCs w:val="28"/>
          <w14:textFill>
            <w14:solidFill>
              <w14:schemeClr w14:val="tx1"/>
            </w14:solidFill>
          </w14:textFill>
        </w:rPr>
        <w:t>单位学技术协会、上海社会科学院、上海市学生联合会主办，东华大学承办的第十六届“挑战杯”上海市</w:t>
      </w:r>
      <w:r>
        <w:rPr>
          <w:rFonts w:hint="eastAsia" w:ascii="仿宋_GB2312" w:hAnsi="FangSong" w:eastAsia="仿宋_GB2312"/>
          <w:bCs/>
          <w:color w:val="000000" w:themeColor="text1"/>
          <w:sz w:val="28"/>
          <w:szCs w:val="28"/>
          <w14:textFill>
            <w14:solidFill>
              <w14:schemeClr w14:val="tx1"/>
            </w14:solidFill>
          </w14:textFill>
        </w:rPr>
        <w:t>大学生课外学术科技作品竞赛决赛暨颁奖仪式在东华大学松江校区体育馆隆重举行。我校共取得9个奖项。其中，上海市一等奖2项（上海市一等奖共66项），上海市二等奖1项（上海市二等奖共59项），上海市三等奖6项（上海市三等奖共132项）。全市45所高校共有件464份作品进入市级竞赛，覆盖了，最终共有160份作品参加市级决赛环节。此次挑战杯是我校参与大赛以来参与人数最多、作品质量最佳、获奖奖项最多的一届赛事，取得了我校获奖荣誉与学术竞赛的重大突</w:t>
      </w:r>
      <w:r>
        <w:rPr>
          <w:rFonts w:hint="eastAsia" w:ascii="仿宋_GB2312" w:hAnsi="FangSong" w:eastAsia="仿宋_GB2312"/>
          <w:bCs/>
          <w:color w:val="000000" w:themeColor="text1"/>
          <w:sz w:val="28"/>
          <w:szCs w:val="28"/>
          <w14:textFill>
            <w14:solidFill>
              <w14:schemeClr w14:val="tx1"/>
            </w14:solidFill>
          </w14:textFill>
        </w:rPr>
        <w:t>破。2019年10月28日，由市委宣传部、市文明办、市教卫工作党委、市教委、团市委和市学联联合主办的2019年上海市“知行杯”大学生社会实践大赛正式落下帷幕，此次大赛自5月份启动以来得到了我校学生的积极响应，共有27支团队报名参与校内选拔，17支团队获得校级立项，11支团队获得市级立项，8支团队进入“知行杯”复赛，最终3支团队荣获上海市三等奖。</w:t>
      </w:r>
    </w:p>
    <w:p>
      <w:pPr>
        <w:spacing w:line="500" w:lineRule="atLeast"/>
        <w:rPr>
          <w:rFonts w:ascii="黑体" w:hAnsi="黑体" w:eastAsia="黑体"/>
          <w:b/>
          <w:bCs/>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5、焕然青春风采，升华艺韵人文，弘扬校园文化</w:t>
      </w:r>
      <w:r>
        <w:rPr>
          <w:rFonts w:hint="eastAsia" w:ascii="黑体" w:hAnsi="黑体" w:eastAsia="黑体"/>
          <w:b/>
          <w:bCs/>
          <w:color w:val="000000" w:themeColor="text1"/>
          <w:sz w:val="28"/>
          <w:szCs w:val="28"/>
          <w14:textFill>
            <w14:solidFill>
              <w14:schemeClr w14:val="tx1"/>
            </w14:solidFill>
          </w14:textFill>
        </w:rPr>
        <w:t xml:space="preserve"> </w:t>
      </w:r>
    </w:p>
    <w:p>
      <w:pPr>
        <w:spacing w:line="500" w:lineRule="atLeast"/>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w:t>
      </w:r>
      <w:r>
        <w:rPr>
          <w:rFonts w:hint="eastAsia" w:ascii="楷体" w:hAnsi="楷体" w:eastAsia="楷体"/>
          <w:b/>
          <w:bCs/>
          <w:color w:val="000000" w:themeColor="text1"/>
          <w:sz w:val="28"/>
          <w:szCs w:val="28"/>
          <w14:textFill>
            <w14:solidFill>
              <w14:schemeClr w14:val="tx1"/>
            </w14:solidFill>
          </w14:textFill>
        </w:rPr>
        <w:t>1</w:t>
      </w:r>
      <w:r>
        <w:rPr>
          <w:rFonts w:hint="eastAsia" w:ascii="楷体" w:hAnsi="楷体" w:eastAsia="楷体"/>
          <w:b/>
          <w:bCs/>
          <w:color w:val="000000" w:themeColor="text1"/>
          <w:sz w:val="28"/>
          <w:szCs w:val="28"/>
          <w14:textFill>
            <w14:solidFill>
              <w14:schemeClr w14:val="tx1"/>
            </w14:solidFill>
          </w14:textFill>
        </w:rPr>
        <w:t>）精制原创话剧，关情献礼</w:t>
      </w:r>
      <w:r>
        <w:rPr>
          <w:rFonts w:hint="eastAsia" w:ascii="楷体" w:hAnsi="楷体" w:eastAsia="楷体"/>
          <w:b/>
          <w:bCs/>
          <w:color w:val="000000" w:themeColor="text1"/>
          <w:sz w:val="28"/>
          <w:szCs w:val="28"/>
          <w14:textFill>
            <w14:solidFill>
              <w14:schemeClr w14:val="tx1"/>
            </w14:solidFill>
          </w14:textFill>
        </w:rPr>
        <w:t>新中国成立70周年</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
          <w:bCs/>
          <w:color w:val="000000" w:themeColor="text1"/>
          <w:sz w:val="28"/>
          <w:szCs w:val="28"/>
          <w14:textFill>
            <w14:solidFill>
              <w14:schemeClr w14:val="tx1"/>
            </w14:solidFill>
          </w14:textFill>
        </w:rPr>
        <w:t xml:space="preserve"> </w:t>
      </w:r>
      <w:r>
        <w:rPr>
          <w:rFonts w:hint="eastAsia" w:ascii="仿宋_GB2312" w:hAnsi="FangSong" w:eastAsia="仿宋_GB2312"/>
          <w:bCs/>
          <w:color w:val="000000" w:themeColor="text1"/>
          <w:sz w:val="28"/>
          <w:szCs w:val="28"/>
          <w14:textFill>
            <w14:solidFill>
              <w14:schemeClr w14:val="tx1"/>
            </w14:solidFill>
          </w14:textFill>
        </w:rPr>
        <w:t xml:space="preserve">   </w:t>
      </w:r>
      <w:r>
        <w:rPr>
          <w:rFonts w:hint="eastAsia" w:ascii="仿宋_GB2312" w:hAnsi="FangSong" w:eastAsia="仿宋_GB2312"/>
          <w:bCs/>
          <w:color w:val="000000" w:themeColor="text1"/>
          <w:sz w:val="28"/>
          <w:szCs w:val="28"/>
          <w14:textFill>
            <w14:solidFill>
              <w14:schemeClr w14:val="tx1"/>
            </w14:solidFill>
          </w14:textFill>
        </w:rPr>
        <w:t xml:space="preserve">我校原创话剧《两个人的海关》在上海市大学生话剧艺术节中获得三项荣誉。 </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经过为期两周的评选，上海话剧艺术中心于6月2日举行上海大学生话剧艺术节闭幕式，我校《两个人的海关》剧组不负众望，获得优秀演出团队奖。迪力夏提获得优秀配角奖和优秀个人表演奖。</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《两个人的海关》以我校吴精华，叶尔泰两位优秀毕业生为原型，描绘在红山嘴口岸无水无电无网的恶劣环境条件下，他们无怨无悔，甘</w:t>
      </w:r>
      <w:r>
        <w:rPr>
          <w:rFonts w:hint="eastAsia" w:ascii="仿宋_GB2312" w:hAnsi="FangSong" w:eastAsia="仿宋_GB2312"/>
          <w:bCs/>
          <w:color w:val="000000" w:themeColor="text1"/>
          <w:sz w:val="28"/>
          <w:szCs w:val="28"/>
          <w14:textFill>
            <w14:solidFill>
              <w14:schemeClr w14:val="tx1"/>
            </w14:solidFill>
          </w14:textFill>
        </w:rPr>
        <w:t>守寂寞，勇于奉献的海关精神。话剧曾荣获2018年上海市高校国防剧展演一等奖。经过三年的打磨，9次剧本修改，21次排练，3次正式演出，两个主角的人物形象更加立体丰满，两个人的海关故事愈发动人传情。全剧时长约30分钟，剧组共有12名同学，正式参赛前共排练6次，总计长达35个小时。话剧由PP剧社社长刘知杭牵头负责，积极组织开展排练，高效落实话剧道具、排演、音视频等各项要求，并与上海话剧艺术中心主动对接。上海话剧艺术中心指导老师来我校进行专业指导，对剧本内容及演员的艺术表现给出了具有针对性和方向性的建议。</w:t>
      </w:r>
    </w:p>
    <w:p>
      <w:pPr>
        <w:spacing w:line="500" w:lineRule="atLeast"/>
        <w:rPr>
          <w:rFonts w:ascii="楷体" w:hAnsi="楷体" w:eastAsia="楷体"/>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w:t>
      </w:r>
      <w:r>
        <w:rPr>
          <w:rFonts w:hint="eastAsia" w:ascii="楷体" w:hAnsi="楷体" w:eastAsia="楷体"/>
          <w:b/>
          <w:bCs/>
          <w:color w:val="000000" w:themeColor="text1"/>
          <w:sz w:val="28"/>
          <w:szCs w:val="28"/>
          <w14:textFill>
            <w14:solidFill>
              <w14:schemeClr w14:val="tx1"/>
            </w14:solidFill>
          </w14:textFill>
        </w:rPr>
        <w:t>2</w:t>
      </w:r>
      <w:r>
        <w:rPr>
          <w:rFonts w:hint="eastAsia" w:ascii="楷体" w:hAnsi="楷体" w:eastAsia="楷体"/>
          <w:b/>
          <w:bCs/>
          <w:color w:val="000000" w:themeColor="text1"/>
          <w:sz w:val="28"/>
          <w:szCs w:val="28"/>
          <w14:textFill>
            <w14:solidFill>
              <w14:schemeClr w14:val="tx1"/>
            </w14:solidFill>
          </w14:textFill>
        </w:rPr>
        <w:t>）</w:t>
      </w:r>
      <w:r>
        <w:rPr>
          <w:rFonts w:hint="eastAsia" w:ascii="楷体" w:hAnsi="楷体" w:eastAsia="楷体"/>
          <w:b/>
          <w:bCs/>
          <w:color w:val="000000" w:themeColor="text1"/>
          <w:sz w:val="28"/>
          <w:szCs w:val="28"/>
          <w14:textFill>
            <w14:solidFill>
              <w14:schemeClr w14:val="tx1"/>
            </w14:solidFill>
          </w14:textFill>
        </w:rPr>
        <w:t>艺扬青春</w:t>
      </w:r>
      <w:r>
        <w:rPr>
          <w:rFonts w:hint="eastAsia" w:ascii="楷体" w:hAnsi="楷体" w:eastAsia="楷体"/>
          <w:b/>
          <w:bCs/>
          <w:color w:val="000000" w:themeColor="text1"/>
          <w:sz w:val="28"/>
          <w:szCs w:val="28"/>
          <w14:textFill>
            <w14:solidFill>
              <w14:schemeClr w14:val="tx1"/>
            </w14:solidFill>
          </w14:textFill>
        </w:rPr>
        <w:t>风采，</w:t>
      </w:r>
      <w:r>
        <w:rPr>
          <w:rFonts w:hint="eastAsia" w:ascii="楷体" w:hAnsi="楷体" w:eastAsia="楷体"/>
          <w:b/>
          <w:bCs/>
          <w:color w:val="000000" w:themeColor="text1"/>
          <w:sz w:val="28"/>
          <w:szCs w:val="28"/>
          <w14:textFill>
            <w14:solidFill>
              <w14:schemeClr w14:val="tx1"/>
            </w14:solidFill>
          </w14:textFill>
        </w:rPr>
        <w:t>展关院</w:t>
      </w:r>
      <w:r>
        <w:rPr>
          <w:rFonts w:hint="eastAsia" w:ascii="楷体" w:hAnsi="楷体" w:eastAsia="楷体"/>
          <w:b/>
          <w:bCs/>
          <w:color w:val="000000" w:themeColor="text1"/>
          <w:sz w:val="28"/>
          <w:szCs w:val="28"/>
          <w14:textFill>
            <w14:solidFill>
              <w14:schemeClr w14:val="tx1"/>
            </w14:solidFill>
          </w14:textFill>
        </w:rPr>
        <w:t>之风貌</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
          <w:bCs/>
          <w:color w:val="000000" w:themeColor="text1"/>
          <w:sz w:val="28"/>
          <w:szCs w:val="28"/>
          <w14:textFill>
            <w14:solidFill>
              <w14:schemeClr w14:val="tx1"/>
            </w14:solidFill>
          </w14:textFill>
        </w:rPr>
        <w:t xml:space="preserve">   </w:t>
      </w:r>
      <w:r>
        <w:rPr>
          <w:rFonts w:hint="eastAsia" w:ascii="仿宋_GB2312" w:hAnsi="FangSong" w:eastAsia="仿宋_GB2312"/>
          <w:bCs/>
          <w:color w:val="000000" w:themeColor="text1"/>
          <w:sz w:val="28"/>
          <w:szCs w:val="28"/>
          <w14:textFill>
            <w14:solidFill>
              <w14:schemeClr w14:val="tx1"/>
            </w14:solidFill>
          </w14:textFill>
        </w:rPr>
        <w:t xml:space="preserve">  </w:t>
      </w:r>
      <w:r>
        <w:rPr>
          <w:rFonts w:hint="eastAsia" w:ascii="仿宋_GB2312" w:hAnsi="FangSong" w:eastAsia="仿宋_GB2312"/>
          <w:bCs/>
          <w:color w:val="000000" w:themeColor="text1"/>
          <w:sz w:val="28"/>
          <w:szCs w:val="28"/>
          <w14:textFill>
            <w14:solidFill>
              <w14:schemeClr w14:val="tx1"/>
            </w14:solidFill>
          </w14:textFill>
        </w:rPr>
        <w:t>我校学生应邀参加湖南广播电视台《天天向上》节目录制。为展现新时代新青年的精神面貌,向全国人民传播新时代青年积极正能量的核心价值观，湖南卫视《天天向上》栏目特录制“青春热血燃”主题节目。应湖南广播电视台《天天向上》节目组邀请，我校学生于2019年5月7日至5月10日参与节目录制，向观众展现海关学院学生风采，</w:t>
      </w:r>
      <w:r>
        <w:rPr>
          <w:rFonts w:hint="eastAsia" w:ascii="仿宋_GB2312" w:hAnsi="FangSong" w:eastAsia="仿宋_GB2312"/>
          <w:bCs/>
          <w:color w:val="000000" w:themeColor="text1"/>
          <w:sz w:val="28"/>
          <w:szCs w:val="28"/>
          <w14:textFill>
            <w14:solidFill>
              <w14:schemeClr w14:val="tx1"/>
            </w14:solidFill>
          </w14:textFill>
        </w:rPr>
        <w:t>展示关院青年</w:t>
      </w:r>
      <w:r>
        <w:rPr>
          <w:rFonts w:hint="eastAsia" w:ascii="仿宋_GB2312" w:hAnsi="FangSong" w:eastAsia="仿宋_GB2312"/>
          <w:bCs/>
          <w:color w:val="000000" w:themeColor="text1"/>
          <w:sz w:val="28"/>
          <w:szCs w:val="28"/>
          <w14:textFill>
            <w14:solidFill>
              <w14:schemeClr w14:val="tx1"/>
            </w14:solidFill>
          </w14:textFill>
        </w:rPr>
        <w:t>的优秀技能和积极向上的精神面貌。从100余名学生选拔</w:t>
      </w:r>
      <w:r>
        <w:rPr>
          <w:rFonts w:hint="eastAsia" w:ascii="仿宋_GB2312" w:hAnsi="FangSong" w:eastAsia="仿宋_GB2312"/>
          <w:bCs/>
          <w:color w:val="000000" w:themeColor="text1"/>
          <w:sz w:val="28"/>
          <w:szCs w:val="28"/>
          <w14:textFill>
            <w14:solidFill>
              <w14:schemeClr w14:val="tx1"/>
            </w14:solidFill>
          </w14:textFill>
        </w:rPr>
        <w:t>出严成</w:t>
      </w:r>
      <w:r>
        <w:rPr>
          <w:rFonts w:hint="eastAsia" w:ascii="仿宋_GB2312" w:hAnsi="FangSong" w:eastAsia="仿宋_GB2312"/>
          <w:bCs/>
          <w:color w:val="000000" w:themeColor="text1"/>
          <w:sz w:val="28"/>
          <w:szCs w:val="28"/>
          <w14:textFill>
            <w14:solidFill>
              <w14:schemeClr w14:val="tx1"/>
            </w14:solidFill>
          </w14:textFill>
        </w:rPr>
        <w:t>泽、彭家炜、赖思源、徐静巍、周梓欣、阿丽米拉</w:t>
      </w:r>
      <w:r>
        <w:rPr>
          <w:rFonts w:hint="eastAsia" w:ascii="微软雅黑" w:hAnsi="微软雅黑" w:eastAsia="微软雅黑" w:cs="微软雅黑"/>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14:textFill>
            <w14:solidFill>
              <w14:schemeClr w14:val="tx1"/>
            </w14:solidFill>
          </w14:textFill>
        </w:rPr>
        <w:t>拿森6名</w:t>
      </w:r>
      <w:r>
        <w:rPr>
          <w:rFonts w:hint="eastAsia" w:ascii="仿宋_GB2312" w:hAnsi="FangSong" w:eastAsia="仿宋_GB2312"/>
          <w:bCs/>
          <w:color w:val="000000" w:themeColor="text1"/>
          <w:sz w:val="28"/>
          <w:szCs w:val="28"/>
          <w14:textFill>
            <w14:solidFill>
              <w14:schemeClr w14:val="tx1"/>
            </w14:solidFill>
          </w14:textFill>
        </w:rPr>
        <w:t>学生代表学校参加本次节目录制。围绕我校特色课程及文化内容，展示了海关“微表情”、“X机检测图识别”、“代购”等环节来更好的体现海关人才的责任心、洞察力等。本期节目以“青春热血燃”为主题，邀请了我校、北京航空航天大学、中国人民解放军海军大连舰艇学院、中国刑事警察学校、中国人民解放军火箭军工程大学、</w:t>
      </w:r>
      <w:r>
        <w:rPr>
          <w:rFonts w:hint="eastAsia" w:ascii="仿宋_GB2312" w:hAnsi="FangSong" w:eastAsia="仿宋_GB2312"/>
          <w:bCs/>
          <w:color w:val="000000" w:themeColor="text1"/>
          <w:sz w:val="28"/>
          <w:szCs w:val="28"/>
          <w14:textFill>
            <w14:solidFill>
              <w14:schemeClr w14:val="tx1"/>
            </w14:solidFill>
          </w14:textFill>
        </w:rPr>
        <w:t>消防高等专科学校6所军事院校的在校大学生代表，分享了各自在校学习、生活的收获和感悟。作为应邀参与节目录制的我校学生代表在此次活动中向全国人民展现了独具海关特色的准军事化海关人的职业素养与优秀品质，展现了新时代海关新青年砥砺奋进的良好精神风貌，提升弘扬了我校的社会影响力与海关文化的传播，为我校积极正能量的传递贡献热血青春和力量。</w:t>
      </w: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6．优化社团管理，弘扬社团文化</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（1）实行分类管理，因社</w:t>
      </w:r>
      <w:r>
        <w:rPr>
          <w:rFonts w:hint="eastAsia" w:ascii="楷体" w:hAnsi="楷体" w:eastAsia="楷体"/>
          <w:b/>
          <w:color w:val="000000" w:themeColor="text1"/>
          <w:sz w:val="28"/>
          <w:szCs w:val="28"/>
          <w14:textFill>
            <w14:solidFill>
              <w14:schemeClr w14:val="tx1"/>
            </w14:solidFill>
          </w14:textFill>
        </w:rPr>
        <w:t>制宜促发展</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自社团改革以来，本学年各社团在活动数量和活动质量上有了显著提高，日常活动和大型活动双管齐下，社员参与度高，其中文化类社团日常活动次数高达</w:t>
      </w:r>
      <w:r>
        <w:rPr>
          <w:rFonts w:ascii="仿宋_GB2312" w:hAnsi="FangSong" w:eastAsia="仿宋_GB2312"/>
          <w:bCs/>
          <w:color w:val="000000" w:themeColor="text1"/>
          <w:sz w:val="28"/>
          <w:szCs w:val="28"/>
          <w14:textFill>
            <w14:solidFill>
              <w14:schemeClr w14:val="tx1"/>
            </w14:solidFill>
          </w14:textFill>
        </w:rPr>
        <w:t>218次，占社团活动总次数的32%，志愿公益类、学术科技类、思想政治类、体育活动类依次占比24%、17%、15%、12%。</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其次，社团人数也有显著提高，</w:t>
      </w:r>
      <w:r>
        <w:rPr>
          <w:rFonts w:ascii="仿宋_GB2312" w:hAnsi="FangSong" w:eastAsia="仿宋_GB2312"/>
          <w:bCs/>
          <w:color w:val="000000" w:themeColor="text1"/>
          <w:sz w:val="28"/>
          <w:szCs w:val="28"/>
          <w14:textFill>
            <w14:solidFill>
              <w14:schemeClr w14:val="tx1"/>
            </w14:solidFill>
          </w14:textFill>
        </w:rPr>
        <w:t>2019-2020学年招</w:t>
      </w:r>
      <w:r>
        <w:rPr>
          <w:rFonts w:ascii="仿宋_GB2312" w:hAnsi="FangSong" w:eastAsia="仿宋_GB2312"/>
          <w:bCs/>
          <w:color w:val="000000" w:themeColor="text1"/>
          <w:sz w:val="28"/>
          <w:szCs w:val="28"/>
          <w14:textFill>
            <w14:solidFill>
              <w14:schemeClr w14:val="tx1"/>
            </w14:solidFill>
          </w14:textFill>
        </w:rPr>
        <w:t>新人数</w:t>
      </w:r>
      <w:r>
        <w:rPr>
          <w:rFonts w:ascii="仿宋_GB2312" w:hAnsi="FangSong" w:eastAsia="仿宋_GB2312"/>
          <w:bCs/>
          <w:color w:val="000000" w:themeColor="text1"/>
          <w:sz w:val="28"/>
          <w:szCs w:val="28"/>
          <w14:textFill>
            <w14:solidFill>
              <w14:schemeClr w14:val="tx1"/>
            </w14:solidFill>
          </w14:textFill>
        </w:rPr>
        <w:t>占社团总人数的58%，19级作为社团未来发展的主力军，占</w:t>
      </w:r>
      <w:r>
        <w:rPr>
          <w:rFonts w:ascii="仿宋_GB2312" w:hAnsi="FangSong" w:eastAsia="仿宋_GB2312"/>
          <w:bCs/>
          <w:color w:val="000000" w:themeColor="text1"/>
          <w:sz w:val="28"/>
          <w:szCs w:val="28"/>
          <w14:textFill>
            <w14:solidFill>
              <w14:schemeClr w14:val="tx1"/>
            </w14:solidFill>
          </w14:textFill>
        </w:rPr>
        <w:t>全校总</w:t>
      </w:r>
      <w:r>
        <w:rPr>
          <w:rFonts w:ascii="仿宋_GB2312" w:hAnsi="FangSong" w:eastAsia="仿宋_GB2312"/>
          <w:bCs/>
          <w:color w:val="000000" w:themeColor="text1"/>
          <w:sz w:val="28"/>
          <w:szCs w:val="28"/>
          <w14:textFill>
            <w14:solidFill>
              <w14:schemeClr w14:val="tx1"/>
            </w14:solidFill>
          </w14:textFill>
        </w:rPr>
        <w:t>人数高达21%。</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（2）交流创新发展，驱动迸发活力</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定期召开社长大会、社长沙龙，鼓励社长协同交流、戮力创新，分享管理经验，凝聚社团骨干力量，整合社团资源，进一步发挥社团服务学生、助益校园发展的重要功能，进一步促进新学期学校社团建设发展，鼓励自律互助类、文化艺术类、体育健身类等兴趣爱好型社团追求高层次、高格调发展，理论类社团碰撞文化思想，</w:t>
      </w:r>
      <w:r>
        <w:rPr>
          <w:rFonts w:hint="eastAsia" w:ascii="仿宋_GB2312" w:hAnsi="FangSong" w:eastAsia="仿宋_GB2312"/>
          <w:bCs/>
          <w:color w:val="000000" w:themeColor="text1"/>
          <w:sz w:val="28"/>
          <w:szCs w:val="28"/>
          <w14:textFill>
            <w14:solidFill>
              <w14:schemeClr w14:val="tx1"/>
            </w14:solidFill>
          </w14:textFill>
        </w:rPr>
        <w:t>提升思政意识</w:t>
      </w:r>
      <w:r>
        <w:rPr>
          <w:rFonts w:hint="eastAsia" w:ascii="仿宋_GB2312" w:hAnsi="FangSong" w:eastAsia="仿宋_GB2312"/>
          <w:bCs/>
          <w:color w:val="000000" w:themeColor="text1"/>
          <w:sz w:val="28"/>
          <w:szCs w:val="28"/>
          <w14:textFill>
            <w14:solidFill>
              <w14:schemeClr w14:val="tx1"/>
            </w14:solidFill>
          </w14:textFill>
        </w:rPr>
        <w:t>，推进成果提升。提升社长工作能力与综合素质，强化社长们对社团管理发展的制度化、规范化、程序化，严格我校学生社团的管理和运作</w:t>
      </w:r>
      <w:r>
        <w:rPr>
          <w:rFonts w:hint="eastAsia" w:ascii="仿宋_GB2312" w:hAnsi="FangSong" w:eastAsia="仿宋_GB2312"/>
          <w:bCs/>
          <w:color w:val="000000" w:themeColor="text1"/>
          <w:sz w:val="28"/>
          <w:szCs w:val="28"/>
          <w14:textFill>
            <w14:solidFill>
              <w14:schemeClr w14:val="tx1"/>
            </w14:solidFill>
          </w14:textFill>
        </w:rPr>
        <w:t>机制，明确学生社团发展目标，推动各社团定期建设方向，以此增强凝聚整合社团力量。</w:t>
      </w: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7．力倡公益行动，</w:t>
      </w:r>
      <w:r>
        <w:rPr>
          <w:rFonts w:hint="eastAsia" w:ascii="黑体" w:hAnsi="黑体" w:eastAsia="黑体"/>
          <w:b/>
          <w:color w:val="000000" w:themeColor="text1"/>
          <w:sz w:val="28"/>
          <w:szCs w:val="28"/>
          <w14:textFill>
            <w14:solidFill>
              <w14:schemeClr w14:val="tx1"/>
            </w14:solidFill>
          </w14:textFill>
        </w:rPr>
        <w:t>助推红会</w:t>
      </w:r>
      <w:r>
        <w:rPr>
          <w:rFonts w:hint="eastAsia" w:ascii="黑体" w:hAnsi="黑体" w:eastAsia="黑体"/>
          <w:b/>
          <w:color w:val="000000" w:themeColor="text1"/>
          <w:sz w:val="28"/>
          <w:szCs w:val="28"/>
          <w14:textFill>
            <w14:solidFill>
              <w14:schemeClr w14:val="tx1"/>
            </w14:solidFill>
          </w14:textFill>
        </w:rPr>
        <w:t>成长</w:t>
      </w:r>
    </w:p>
    <w:p>
      <w:pPr>
        <w:spacing w:line="500" w:lineRule="atLeast"/>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（1）强化队伍建设，完善体系机制</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本年度，我校红十字会</w:t>
      </w:r>
      <w:r>
        <w:rPr>
          <w:rFonts w:hint="eastAsia" w:ascii="仿宋_GB2312" w:hAnsi="FangSong" w:eastAsia="仿宋_GB2312"/>
          <w:bCs/>
          <w:color w:val="000000" w:themeColor="text1"/>
          <w:sz w:val="28"/>
          <w:szCs w:val="28"/>
          <w14:textFill>
            <w14:solidFill>
              <w14:schemeClr w14:val="tx1"/>
            </w14:solidFill>
          </w14:textFill>
        </w:rPr>
        <w:t>学生分会</w:t>
      </w:r>
      <w:r>
        <w:rPr>
          <w:rFonts w:hint="eastAsia" w:ascii="仿宋_GB2312" w:hAnsi="FangSong" w:eastAsia="仿宋_GB2312"/>
          <w:bCs/>
          <w:color w:val="000000" w:themeColor="text1"/>
          <w:sz w:val="28"/>
          <w:szCs w:val="28"/>
          <w14:textFill>
            <w14:solidFill>
              <w14:schemeClr w14:val="tx1"/>
            </w14:solidFill>
          </w14:textFill>
        </w:rPr>
        <w:t>积极推进队伍建设，全方位完善队伍体系机制，下设“髓心动”、“红心闪烁”、“热血相依”等多个专业志愿服务项目，分由完备的各个部门协调配合，下设公益大使、采购部、策划部、外联部、培训部等多个部门机构，树立为人服务的基本思想，发扬团结互助的友爱精神，秉承“救死扶伤，扶危济困，敬老助残，助人为乐”的核心宗旨，传播红十字“人道、博爱、奉献”的价值精神。从公益角度出发，立足本校发展，借助校方力量，开辟红十字会宣讲专栏，旨在普及应急救援、救护培训、人道救助</w:t>
      </w:r>
      <w:r>
        <w:rPr>
          <w:rFonts w:hint="eastAsia" w:ascii="仿宋_GB2312" w:hAnsi="FangSong" w:eastAsia="仿宋_GB2312"/>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14:textFill>
            <w14:solidFill>
              <w14:schemeClr w14:val="tx1"/>
            </w14:solidFill>
          </w14:textFill>
        </w:rPr>
        <w:t>宣传无偿献血、宣传预防艾滋病、红十字精神传播等各个领域的相关知识。通过线上平台和线下实践相结合运作模式的建立，引导鼓励新时期大学生深入了解医疗相关常识、积极加入志愿行动团队，逐步实现宣讲在校园、宣讲进社区、</w:t>
      </w:r>
      <w:r>
        <w:rPr>
          <w:rFonts w:hint="eastAsia" w:ascii="仿宋_GB2312" w:hAnsi="FangSong" w:eastAsia="仿宋_GB2312"/>
          <w:bCs/>
          <w:color w:val="000000" w:themeColor="text1"/>
          <w:sz w:val="28"/>
          <w:szCs w:val="28"/>
          <w14:textFill>
            <w14:solidFill>
              <w14:schemeClr w14:val="tx1"/>
            </w14:solidFill>
          </w14:textFill>
        </w:rPr>
        <w:t>宣讲走</w:t>
      </w:r>
      <w:r>
        <w:rPr>
          <w:rFonts w:hint="eastAsia" w:ascii="仿宋_GB2312" w:hAnsi="FangSong" w:eastAsia="仿宋_GB2312"/>
          <w:bCs/>
          <w:color w:val="000000" w:themeColor="text1"/>
          <w:sz w:val="28"/>
          <w:szCs w:val="28"/>
          <w14:textFill>
            <w14:solidFill>
              <w14:schemeClr w14:val="tx1"/>
            </w14:solidFill>
          </w14:textFill>
        </w:rPr>
        <w:t>企业、宣讲入海关。</w:t>
      </w:r>
    </w:p>
    <w:p>
      <w:pPr>
        <w:spacing w:line="500" w:lineRule="atLeast"/>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三、工作不足</w:t>
      </w:r>
      <w:r>
        <w:rPr>
          <w:rFonts w:hint="eastAsia" w:ascii="黑体" w:hAnsi="黑体" w:eastAsia="黑体"/>
          <w:b/>
          <w:color w:val="000000" w:themeColor="text1"/>
          <w:sz w:val="28"/>
          <w:szCs w:val="28"/>
          <w14:textFill>
            <w14:solidFill>
              <w14:schemeClr w14:val="tx1"/>
            </w14:solidFill>
          </w14:textFill>
        </w:rPr>
        <w:t>与未来改进</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highlight w:val="yellow"/>
          <w14:textFill>
            <w14:solidFill>
              <w14:schemeClr w14:val="tx1"/>
            </w14:solidFill>
          </w14:textFill>
        </w:rPr>
        <w:t>1.</w:t>
      </w:r>
      <w:r>
        <w:rPr>
          <w:rFonts w:hint="eastAsia" w:ascii="楷体" w:hAnsi="楷体" w:eastAsia="楷体"/>
          <w:b/>
          <w:color w:val="000000" w:themeColor="text1"/>
          <w:sz w:val="28"/>
          <w:szCs w:val="28"/>
          <w:highlight w:val="yellow"/>
          <w:lang w:eastAsia="zh-CN"/>
          <w14:textFill>
            <w14:solidFill>
              <w14:schemeClr w14:val="tx1"/>
            </w14:solidFill>
          </w14:textFill>
        </w:rPr>
        <w:t>尚未建立健全学</w:t>
      </w:r>
      <w:r>
        <w:rPr>
          <w:rFonts w:hint="eastAsia" w:ascii="楷体" w:hAnsi="楷体" w:eastAsia="楷体"/>
          <w:b/>
          <w:color w:val="000000" w:themeColor="text1"/>
          <w:sz w:val="28"/>
          <w:szCs w:val="28"/>
          <w:highlight w:val="yellow"/>
          <w14:textFill>
            <w14:solidFill>
              <w14:schemeClr w14:val="tx1"/>
            </w14:solidFill>
          </w14:textFill>
        </w:rPr>
        <w:t>生权益维护部门，存在权益维护不</w:t>
      </w:r>
      <w:r>
        <w:rPr>
          <w:rFonts w:hint="eastAsia" w:ascii="楷体" w:hAnsi="楷体" w:eastAsia="楷体"/>
          <w:b/>
          <w:color w:val="000000" w:themeColor="text1"/>
          <w:sz w:val="28"/>
          <w:szCs w:val="28"/>
          <w:highlight w:val="yellow"/>
          <w:lang w:eastAsia="zh-CN"/>
          <w14:textFill>
            <w14:solidFill>
              <w14:schemeClr w14:val="tx1"/>
            </w14:solidFill>
          </w14:textFill>
        </w:rPr>
        <w:t>及时</w:t>
      </w:r>
      <w:r>
        <w:rPr>
          <w:rFonts w:hint="eastAsia" w:ascii="楷体" w:hAnsi="楷体" w:eastAsia="楷体"/>
          <w:b/>
          <w:color w:val="000000" w:themeColor="text1"/>
          <w:sz w:val="28"/>
          <w:szCs w:val="28"/>
          <w:highlight w:val="yellow"/>
          <w14:textFill>
            <w14:solidFill>
              <w14:schemeClr w14:val="tx1"/>
            </w14:solidFill>
          </w14:textFill>
        </w:rPr>
        <w:t>情况</w:t>
      </w:r>
    </w:p>
    <w:p>
      <w:pPr>
        <w:spacing w:line="500" w:lineRule="atLeast"/>
        <w:rPr>
          <w:rFonts w:ascii="仿宋_GB2312" w:hAnsi="FangSong" w:eastAsia="仿宋_GB2312"/>
          <w:b/>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 xml:space="preserve">    学生会</w:t>
      </w:r>
      <w:r>
        <w:rPr>
          <w:rFonts w:hint="eastAsia" w:ascii="仿宋_GB2312" w:hAnsi="FangSong" w:eastAsia="仿宋_GB2312"/>
          <w:bCs/>
          <w:color w:val="000000" w:themeColor="text1"/>
          <w:sz w:val="28"/>
          <w:szCs w:val="28"/>
          <w:lang w:eastAsia="zh-CN"/>
          <w14:textFill>
            <w14:solidFill>
              <w14:schemeClr w14:val="tx1"/>
            </w14:solidFill>
          </w14:textFill>
        </w:rPr>
        <w:t>致力于学生权益的维护工作</w:t>
      </w:r>
      <w:r>
        <w:rPr>
          <w:rFonts w:hint="eastAsia" w:ascii="仿宋_GB2312" w:hAnsi="FangSong" w:eastAsia="仿宋_GB2312"/>
          <w:bCs/>
          <w:color w:val="000000" w:themeColor="text1"/>
          <w:sz w:val="28"/>
          <w:szCs w:val="28"/>
          <w14:textFill>
            <w14:solidFill>
              <w14:schemeClr w14:val="tx1"/>
            </w14:solidFill>
          </w14:textFill>
        </w:rPr>
        <w:t>，</w:t>
      </w:r>
      <w:r>
        <w:rPr>
          <w:rFonts w:hint="eastAsia" w:ascii="仿宋_GB2312" w:hAnsi="FangSong" w:eastAsia="仿宋_GB2312"/>
          <w:bCs/>
          <w:color w:val="000000" w:themeColor="text1"/>
          <w:sz w:val="28"/>
          <w:szCs w:val="28"/>
          <w:lang w:eastAsia="zh-CN"/>
          <w14:textFill>
            <w14:solidFill>
              <w14:schemeClr w14:val="tx1"/>
            </w14:solidFill>
          </w14:textFill>
        </w:rPr>
        <w:t>汇总学生权益维护工作中出现的问题与不足之处，结合实际进行分析，系统化处理问题。同时提高相关人员的思想觉悟与</w:t>
      </w:r>
      <w:bookmarkStart w:id="0" w:name="_GoBack"/>
      <w:bookmarkEnd w:id="0"/>
      <w:r>
        <w:rPr>
          <w:rFonts w:hint="eastAsia" w:ascii="仿宋_GB2312" w:hAnsi="FangSong" w:eastAsia="仿宋_GB2312"/>
          <w:bCs/>
          <w:color w:val="000000" w:themeColor="text1"/>
          <w:sz w:val="28"/>
          <w:szCs w:val="28"/>
          <w:lang w:eastAsia="zh-CN"/>
          <w14:textFill>
            <w14:solidFill>
              <w14:schemeClr w14:val="tx1"/>
            </w14:solidFill>
          </w14:textFill>
        </w:rPr>
        <w:t>服务水平，</w:t>
      </w:r>
      <w:r>
        <w:rPr>
          <w:rFonts w:hint="eastAsia" w:ascii="仿宋_GB2312" w:hAnsi="FangSong" w:eastAsia="仿宋_GB2312"/>
          <w:bCs/>
          <w:color w:val="000000" w:themeColor="text1"/>
          <w:sz w:val="28"/>
          <w:szCs w:val="28"/>
          <w:lang w:eastAsia="zh-CN"/>
          <w14:textFill>
            <w14:solidFill>
              <w14:schemeClr w14:val="tx1"/>
            </w14:solidFill>
          </w14:textFill>
        </w:rPr>
        <w:t>督促相关人员及时准确的服务学生，进一步密切学生权益维护工作，提升学生体验满意度，将学生调研更常态化进行。</w:t>
      </w:r>
      <w:r>
        <w:rPr>
          <w:rFonts w:hint="eastAsia" w:ascii="仿宋_GB2312" w:hAnsi="FangSong" w:eastAsia="仿宋_GB2312"/>
          <w:bCs/>
          <w:color w:val="000000" w:themeColor="text1"/>
          <w:sz w:val="28"/>
          <w:szCs w:val="28"/>
          <w14:textFill>
            <w14:solidFill>
              <w14:schemeClr w14:val="tx1"/>
            </w14:solidFill>
          </w14:textFill>
        </w:rPr>
        <w:t>目前</w:t>
      </w:r>
      <w:r>
        <w:rPr>
          <w:rFonts w:hint="eastAsia" w:ascii="仿宋_GB2312" w:hAnsi="FangSong" w:eastAsia="仿宋_GB2312"/>
          <w:bCs/>
          <w:color w:val="000000" w:themeColor="text1"/>
          <w:sz w:val="28"/>
          <w:szCs w:val="28"/>
          <w:lang w:eastAsia="zh-CN"/>
          <w14:textFill>
            <w14:solidFill>
              <w14:schemeClr w14:val="tx1"/>
            </w14:solidFill>
          </w14:textFill>
        </w:rPr>
        <w:t>该工作</w:t>
      </w:r>
      <w:r>
        <w:rPr>
          <w:rFonts w:hint="eastAsia" w:ascii="仿宋_GB2312" w:hAnsi="FangSong" w:eastAsia="仿宋_GB2312"/>
          <w:bCs/>
          <w:color w:val="000000" w:themeColor="text1"/>
          <w:sz w:val="28"/>
          <w:szCs w:val="28"/>
          <w14:textFill>
            <w14:solidFill>
              <w14:schemeClr w14:val="tx1"/>
            </w14:solidFill>
          </w14:textFill>
        </w:rPr>
        <w:t>还在</w:t>
      </w:r>
      <w:r>
        <w:rPr>
          <w:rFonts w:hint="eastAsia" w:ascii="仿宋_GB2312" w:hAnsi="FangSong" w:eastAsia="仿宋_GB2312"/>
          <w:bCs/>
          <w:color w:val="000000" w:themeColor="text1"/>
          <w:sz w:val="28"/>
          <w:szCs w:val="28"/>
          <w:lang w:eastAsia="zh-CN"/>
          <w14:textFill>
            <w14:solidFill>
              <w14:schemeClr w14:val="tx1"/>
            </w14:solidFill>
          </w14:textFill>
        </w:rPr>
        <w:t>完善</w:t>
      </w:r>
      <w:r>
        <w:rPr>
          <w:rFonts w:hint="eastAsia" w:ascii="仿宋_GB2312" w:hAnsi="FangSong" w:eastAsia="仿宋_GB2312"/>
          <w:bCs/>
          <w:color w:val="000000" w:themeColor="text1"/>
          <w:sz w:val="28"/>
          <w:szCs w:val="28"/>
          <w14:textFill>
            <w14:solidFill>
              <w14:schemeClr w14:val="tx1"/>
            </w14:solidFill>
          </w14:textFill>
        </w:rPr>
        <w:t>中，</w:t>
      </w:r>
      <w:r>
        <w:rPr>
          <w:rFonts w:hint="eastAsia" w:ascii="仿宋_GB2312" w:hAnsi="FangSong" w:eastAsia="仿宋_GB2312"/>
          <w:bCs/>
          <w:color w:val="000000" w:themeColor="text1"/>
          <w:sz w:val="28"/>
          <w:szCs w:val="28"/>
          <w:lang w:eastAsia="zh-CN"/>
          <w14:textFill>
            <w14:solidFill>
              <w14:schemeClr w14:val="tx1"/>
            </w14:solidFill>
          </w14:textFill>
        </w:rPr>
        <w:t>学生会</w:t>
      </w:r>
      <w:r>
        <w:rPr>
          <w:rFonts w:hint="eastAsia" w:ascii="仿宋_GB2312" w:hAnsi="FangSong" w:eastAsia="仿宋_GB2312"/>
          <w:bCs/>
          <w:color w:val="000000" w:themeColor="text1"/>
          <w:sz w:val="28"/>
          <w:szCs w:val="28"/>
          <w14:textFill>
            <w14:solidFill>
              <w14:schemeClr w14:val="tx1"/>
            </w14:solidFill>
          </w14:textFill>
        </w:rPr>
        <w:t>将继续</w:t>
      </w:r>
      <w:r>
        <w:rPr>
          <w:rFonts w:hint="eastAsia" w:ascii="仿宋_GB2312" w:hAnsi="FangSong" w:eastAsia="仿宋_GB2312"/>
          <w:bCs/>
          <w:color w:val="000000" w:themeColor="text1"/>
          <w:sz w:val="28"/>
          <w:szCs w:val="28"/>
          <w:lang w:eastAsia="zh-CN"/>
          <w14:textFill>
            <w14:solidFill>
              <w14:schemeClr w14:val="tx1"/>
            </w14:solidFill>
          </w14:textFill>
        </w:rPr>
        <w:t>与</w:t>
      </w:r>
      <w:r>
        <w:rPr>
          <w:rFonts w:hint="eastAsia" w:ascii="仿宋_GB2312" w:hAnsi="FangSong" w:eastAsia="仿宋_GB2312"/>
          <w:bCs/>
          <w:color w:val="000000" w:themeColor="text1"/>
          <w:sz w:val="28"/>
          <w:szCs w:val="28"/>
          <w14:textFill>
            <w14:solidFill>
              <w14:schemeClr w14:val="tx1"/>
            </w14:solidFill>
          </w14:textFill>
        </w:rPr>
        <w:t>其他各</w:t>
      </w:r>
      <w:r>
        <w:rPr>
          <w:rFonts w:hint="eastAsia" w:ascii="仿宋_GB2312" w:hAnsi="FangSong" w:eastAsia="仿宋_GB2312"/>
          <w:bCs/>
          <w:color w:val="000000" w:themeColor="text1"/>
          <w:sz w:val="28"/>
          <w:szCs w:val="28"/>
          <w:lang w:eastAsia="zh-CN"/>
          <w14:textFill>
            <w14:solidFill>
              <w14:schemeClr w14:val="tx1"/>
            </w14:solidFill>
          </w14:textFill>
        </w:rPr>
        <w:t>大</w:t>
      </w:r>
      <w:r>
        <w:rPr>
          <w:rFonts w:hint="eastAsia" w:ascii="仿宋_GB2312" w:hAnsi="FangSong" w:eastAsia="仿宋_GB2312"/>
          <w:bCs/>
          <w:color w:val="000000" w:themeColor="text1"/>
          <w:sz w:val="28"/>
          <w:szCs w:val="28"/>
          <w14:textFill>
            <w14:solidFill>
              <w14:schemeClr w14:val="tx1"/>
            </w14:solidFill>
          </w14:textFill>
        </w:rPr>
        <w:t>高校</w:t>
      </w:r>
      <w:r>
        <w:rPr>
          <w:rFonts w:hint="eastAsia" w:ascii="仿宋_GB2312" w:hAnsi="FangSong" w:eastAsia="仿宋_GB2312"/>
          <w:bCs/>
          <w:color w:val="000000" w:themeColor="text1"/>
          <w:sz w:val="28"/>
          <w:szCs w:val="28"/>
          <w:lang w:eastAsia="zh-CN"/>
          <w14:textFill>
            <w14:solidFill>
              <w14:schemeClr w14:val="tx1"/>
            </w14:solidFill>
          </w14:textFill>
        </w:rPr>
        <w:t>密切交流</w:t>
      </w:r>
      <w:r>
        <w:rPr>
          <w:rFonts w:hint="eastAsia" w:ascii="仿宋_GB2312" w:hAnsi="FangSong" w:eastAsia="仿宋_GB2312"/>
          <w:bCs/>
          <w:color w:val="000000" w:themeColor="text1"/>
          <w:sz w:val="28"/>
          <w:szCs w:val="28"/>
          <w14:textFill>
            <w14:solidFill>
              <w14:schemeClr w14:val="tx1"/>
            </w14:solidFill>
          </w14:textFill>
        </w:rPr>
        <w:t>学习，</w:t>
      </w:r>
      <w:r>
        <w:rPr>
          <w:rFonts w:hint="eastAsia" w:ascii="仿宋_GB2312" w:hAnsi="FangSong" w:eastAsia="仿宋_GB2312"/>
          <w:bCs/>
          <w:color w:val="000000" w:themeColor="text1"/>
          <w:sz w:val="28"/>
          <w:szCs w:val="28"/>
          <w:lang w:eastAsia="zh-CN"/>
          <w14:textFill>
            <w14:solidFill>
              <w14:schemeClr w14:val="tx1"/>
            </w14:solidFill>
          </w14:textFill>
        </w:rPr>
        <w:t>不断纠正错误、优化部门，</w:t>
      </w:r>
      <w:r>
        <w:rPr>
          <w:rFonts w:hint="eastAsia" w:ascii="仿宋_GB2312" w:hAnsi="FangSong" w:eastAsia="仿宋_GB2312"/>
          <w:bCs/>
          <w:color w:val="000000" w:themeColor="text1"/>
          <w:sz w:val="28"/>
          <w:szCs w:val="28"/>
          <w14:textFill>
            <w14:solidFill>
              <w14:schemeClr w14:val="tx1"/>
            </w14:solidFill>
          </w14:textFill>
        </w:rPr>
        <w:t>达到切实履行为同学服务的宗旨。</w:t>
      </w:r>
    </w:p>
    <w:p>
      <w:pPr>
        <w:spacing w:line="500" w:lineRule="atLeast"/>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 xml:space="preserve">2. </w:t>
      </w:r>
      <w:r>
        <w:rPr>
          <w:rFonts w:hint="eastAsia" w:ascii="楷体" w:hAnsi="楷体" w:eastAsia="楷体"/>
          <w:b/>
          <w:color w:val="000000" w:themeColor="text1"/>
          <w:sz w:val="28"/>
          <w:szCs w:val="28"/>
          <w14:textFill>
            <w14:solidFill>
              <w14:schemeClr w14:val="tx1"/>
            </w14:solidFill>
          </w14:textFill>
        </w:rPr>
        <w:t>科创竞赛</w:t>
      </w:r>
      <w:r>
        <w:rPr>
          <w:rFonts w:hint="eastAsia" w:ascii="楷体" w:hAnsi="楷体" w:eastAsia="楷体"/>
          <w:b/>
          <w:color w:val="000000" w:themeColor="text1"/>
          <w:sz w:val="28"/>
          <w:szCs w:val="28"/>
          <w14:textFill>
            <w14:solidFill>
              <w14:schemeClr w14:val="tx1"/>
            </w14:solidFill>
          </w14:textFill>
        </w:rPr>
        <w:t>和社会实践活动学生创新意识和能力尚有不足，指导教师存在数量缺口</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围绕科研创新、创业实践、社会实践、志愿服务等，着力做强“挑战杯”、“创青春杯”、“知行杯”、“梦想杯”</w:t>
      </w:r>
      <w:r>
        <w:rPr>
          <w:rFonts w:hint="eastAsia" w:ascii="仿宋_GB2312" w:hAnsi="FangSong" w:eastAsia="仿宋_GB2312"/>
          <w:bCs/>
          <w:color w:val="000000" w:themeColor="text1"/>
          <w:sz w:val="28"/>
          <w:szCs w:val="28"/>
          <w14:textFill>
            <w14:solidFill>
              <w14:schemeClr w14:val="tx1"/>
            </w14:solidFill>
          </w14:textFill>
        </w:rPr>
        <w:t>科创实践</w:t>
      </w:r>
      <w:r>
        <w:rPr>
          <w:rFonts w:hint="eastAsia" w:ascii="仿宋_GB2312" w:hAnsi="FangSong" w:eastAsia="仿宋_GB2312"/>
          <w:bCs/>
          <w:color w:val="000000" w:themeColor="text1"/>
          <w:sz w:val="28"/>
          <w:szCs w:val="28"/>
          <w14:textFill>
            <w14:solidFill>
              <w14:schemeClr w14:val="tx1"/>
            </w14:solidFill>
          </w14:textFill>
        </w:rPr>
        <w:t>竞赛品牌，坚持长期培养、注重孵化，搭建科普式教育平台、实践式创新创业项目平台和品牌</w:t>
      </w:r>
      <w:r>
        <w:rPr>
          <w:rFonts w:hint="eastAsia" w:ascii="仿宋_GB2312" w:hAnsi="FangSong" w:eastAsia="仿宋_GB2312"/>
          <w:bCs/>
          <w:color w:val="000000" w:themeColor="text1"/>
          <w:sz w:val="28"/>
          <w:szCs w:val="28"/>
          <w14:textFill>
            <w14:solidFill>
              <w14:schemeClr w14:val="tx1"/>
            </w14:solidFill>
          </w14:textFill>
        </w:rPr>
        <w:t>化科创</w:t>
      </w:r>
      <w:r>
        <w:rPr>
          <w:rFonts w:hint="eastAsia" w:ascii="仿宋_GB2312" w:hAnsi="FangSong" w:eastAsia="仿宋_GB2312"/>
          <w:bCs/>
          <w:color w:val="000000" w:themeColor="text1"/>
          <w:sz w:val="28"/>
          <w:szCs w:val="28"/>
          <w14:textFill>
            <w14:solidFill>
              <w14:schemeClr w14:val="tx1"/>
            </w14:solidFill>
          </w14:textFill>
        </w:rPr>
        <w:t>竞赛平台，积极整合校内外资源，努力构建从意识培养、技能提高、到时间锻炼、竞赛展示，再到项目扶持、成果转化的全过程、立体式工作体系。</w:t>
      </w:r>
    </w:p>
    <w:p>
      <w:pPr>
        <w:spacing w:line="500" w:lineRule="atLeast"/>
        <w:rPr>
          <w:rFonts w:ascii="仿宋_GB2312" w:hAnsi="FangSong" w:eastAsia="仿宋_GB2312"/>
          <w:bCs/>
          <w:color w:val="000000" w:themeColor="text1"/>
          <w:sz w:val="28"/>
          <w:szCs w:val="28"/>
          <w14:textFill>
            <w14:solidFill>
              <w14:schemeClr w14:val="tx1"/>
            </w14:solidFill>
          </w14:textFill>
        </w:rPr>
      </w:pPr>
      <w:r>
        <w:rPr>
          <w:rFonts w:hint="eastAsia" w:ascii="仿宋_GB2312" w:hAnsi="FangSong" w:eastAsia="仿宋_GB2312"/>
          <w:bCs/>
          <w:color w:val="000000" w:themeColor="text1"/>
          <w:sz w:val="28"/>
          <w:szCs w:val="28"/>
          <w14:textFill>
            <w14:solidFill>
              <w14:schemeClr w14:val="tx1"/>
            </w14:solidFill>
          </w14:textFill>
        </w:rPr>
        <w:t>校学生会坚持围绕中心，服务大局，以学校</w:t>
      </w:r>
      <w:r>
        <w:rPr>
          <w:rFonts w:hint="eastAsia" w:ascii="仿宋_GB2312" w:hAnsi="FangSong" w:eastAsia="仿宋_GB2312"/>
          <w:bCs/>
          <w:color w:val="000000" w:themeColor="text1"/>
          <w:sz w:val="28"/>
          <w:szCs w:val="28"/>
          <w14:textFill>
            <w14:solidFill>
              <w14:schemeClr w14:val="tx1"/>
            </w14:solidFill>
          </w14:textFill>
        </w:rPr>
        <w:t>2019</w:t>
      </w:r>
      <w:r>
        <w:rPr>
          <w:rFonts w:hint="eastAsia" w:ascii="仿宋_GB2312" w:hAnsi="FangSong" w:eastAsia="仿宋_GB2312"/>
          <w:bCs/>
          <w:color w:val="000000" w:themeColor="text1"/>
          <w:sz w:val="28"/>
          <w:szCs w:val="28"/>
          <w14:textFill>
            <w14:solidFill>
              <w14:schemeClr w14:val="tx1"/>
            </w14:solidFill>
          </w14:textFill>
        </w:rPr>
        <w:t>年工作要点为指引谋划和开展学生会工作，全面助</w:t>
      </w:r>
      <w:r>
        <w:rPr>
          <w:rFonts w:hint="eastAsia" w:ascii="仿宋_GB2312" w:hAnsi="FangSong" w:eastAsia="仿宋_GB2312"/>
          <w:bCs/>
          <w:color w:val="000000" w:themeColor="text1"/>
          <w:sz w:val="28"/>
          <w:szCs w:val="28"/>
          <w14:textFill>
            <w14:solidFill>
              <w14:schemeClr w14:val="tx1"/>
            </w14:solidFill>
          </w14:textFill>
        </w:rPr>
        <w:t>推学校</w:t>
      </w:r>
      <w:r>
        <w:rPr>
          <w:rFonts w:hint="eastAsia" w:ascii="仿宋_GB2312" w:hAnsi="FangSong" w:eastAsia="仿宋_GB2312"/>
          <w:bCs/>
          <w:color w:val="000000" w:themeColor="text1"/>
          <w:sz w:val="28"/>
          <w:szCs w:val="28"/>
          <w14:textFill>
            <w14:solidFill>
              <w14:schemeClr w14:val="tx1"/>
            </w14:solidFill>
          </w14:textFill>
        </w:rPr>
        <w:t>改革发展；坚持勇于创新，打造精品。按照“常规工作出亮点、重点工作出成绩、创新工作建品牌”的思路服务青年成长成才。在以校党委的领导下校团委指导下，我校学生会一定会团结带领广大青年坚定不移</w:t>
      </w:r>
      <w:r>
        <w:rPr>
          <w:rFonts w:hint="eastAsia" w:ascii="仿宋_GB2312" w:hAnsi="FangSong" w:eastAsia="仿宋_GB2312"/>
          <w:bCs/>
          <w:color w:val="000000" w:themeColor="text1"/>
          <w:sz w:val="28"/>
          <w:szCs w:val="28"/>
          <w14:textFill>
            <w14:solidFill>
              <w14:schemeClr w14:val="tx1"/>
            </w14:solidFill>
          </w14:textFill>
        </w:rPr>
        <w:t>听团话</w:t>
      </w:r>
      <w:r>
        <w:rPr>
          <w:rFonts w:hint="eastAsia" w:ascii="仿宋_GB2312" w:hAnsi="FangSong" w:eastAsia="仿宋_GB2312"/>
          <w:bCs/>
          <w:color w:val="000000" w:themeColor="text1"/>
          <w:sz w:val="28"/>
          <w:szCs w:val="28"/>
          <w14:textFill>
            <w14:solidFill>
              <w14:schemeClr w14:val="tx1"/>
            </w14:solidFill>
          </w14:textFill>
        </w:rPr>
        <w:t>、跟团走，抢抓机遇，奋勇争先，求真务实，开拓创新，以有所作为的担当意识和持之以恒的奋斗精神，团结带领广大青年，将青年梦想融于学校发展、民族进步的生动实践中贡献力量，为着伟大目标不懈奋斗，奋力谱写新时代上海海关学院学生会新篇章！</w:t>
      </w:r>
    </w:p>
    <w:p>
      <w:pPr>
        <w:spacing w:line="500" w:lineRule="atLeast"/>
        <w:rPr>
          <w:rFonts w:ascii="仿宋_GB2312" w:hAnsi="FangSong" w:eastAsia="仿宋_GB2312"/>
          <w:color w:val="000000" w:themeColor="text1"/>
          <w:sz w:val="28"/>
          <w:szCs w:val="28"/>
          <w14:textFill>
            <w14:solidFill>
              <w14:schemeClr w14:val="tx1"/>
            </w14:solidFill>
          </w14:textFill>
        </w:rPr>
      </w:pPr>
    </w:p>
    <w:p>
      <w:pPr>
        <w:spacing w:line="500" w:lineRule="atLeast"/>
        <w:rPr>
          <w:rFonts w:ascii="仿宋_GB2312" w:hAnsi="FangSong" w:eastAsia="仿宋_GB2312"/>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0000000000000000000"/>
    <w:charset w:val="00"/>
    <w:family w:val="modern"/>
    <w:pitch w:val="default"/>
    <w:sig w:usb0="00000000" w:usb1="00000000" w:usb2="00000010" w:usb3="00000000" w:csb0="00040000" w:csb1="00000000"/>
  </w:font>
  <w:font w:name="FangSong">
    <w:altName w:val="Arial Unicode MS"/>
    <w:panose1 w:val="00000000000000000000"/>
    <w:charset w:val="86"/>
    <w:family w:val="modern"/>
    <w:pitch w:val="default"/>
    <w:sig w:usb0="00000000" w:usb1="00000000" w:usb2="00000016" w:usb3="00000000" w:csb0="00040001" w:csb1="00000000"/>
  </w:font>
  <w:font w:name="楷体">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00000000" w:usb1="00000000" w:usb2="00000016" w:usb3="00000000" w:csb0="0004001F" w:csb1="00000000"/>
  </w:font>
  <w:font w:name="等线 Light">
    <w:altName w:val="Arial Unicode MS"/>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1061</Words>
  <Characters>6050</Characters>
  <Lines>50</Lines>
  <Paragraphs>14</Paragraphs>
  <TotalTime>0</TotalTime>
  <ScaleCrop>false</ScaleCrop>
  <LinksUpToDate>false</LinksUpToDate>
  <CharactersWithSpaces>7097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2019-12-08T20:28:00Z</dcterms:created>
  <dc:creator>yangt</dc:creator>
  <cp:lastModifiedBy>一个iPhone</cp:lastModifiedBy>
  <dcterms:modified xsi:type="dcterms:W3CDTF">2019-12-10T11:51:57Z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2052-10.2.0</vt:lpwstr>
  </property>
</Properties>
</file>