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0"/>
        <w:jc w:val="center"/>
        <w:textAlignment w:val="auto"/>
        <w:rPr>
          <w:rFonts w:hint="eastAsia" w:ascii="宋体" w:hAnsi="宋体" w:eastAsia="宋体" w:cs="宋体"/>
          <w:b/>
          <w:sz w:val="36"/>
          <w:szCs w:val="36"/>
          <w:lang w:val="en-US" w:eastAsia="zh-CN"/>
        </w:rPr>
      </w:pPr>
      <w:r>
        <w:rPr>
          <w:rFonts w:hint="eastAsia" w:ascii="宋体" w:hAnsi="宋体" w:cs="宋体"/>
          <w:b/>
          <w:sz w:val="36"/>
          <w:szCs w:val="36"/>
          <w:lang w:eastAsia="zh-CN"/>
        </w:rPr>
        <w:t>上海海关学院扎实开展“内务规范强化月”系列活动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方正仿宋_GBK" w:hAnsi="方正仿宋_GBK" w:eastAsia="方正仿宋_GBK" w:cs="方正仿宋_GBK"/>
          <w:color w:val="262626"/>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方正仿宋_GBK" w:hAnsi="方正仿宋_GBK" w:eastAsia="方正仿宋_GBK" w:cs="方正仿宋_GBK"/>
          <w:color w:val="262626"/>
          <w:sz w:val="28"/>
          <w:szCs w:val="28"/>
          <w:lang w:val="en-US" w:eastAsia="zh-CN"/>
        </w:rPr>
      </w:pPr>
      <w:r>
        <w:rPr>
          <w:rFonts w:hint="eastAsia" w:ascii="方正仿宋_GBK" w:hAnsi="方正仿宋_GBK" w:eastAsia="方正仿宋_GBK" w:cs="方正仿宋_GBK"/>
          <w:color w:val="262626"/>
          <w:sz w:val="28"/>
          <w:szCs w:val="28"/>
          <w:lang w:eastAsia="zh-CN"/>
        </w:rPr>
        <w:t>根据总署关于开展“内务规范强化月”有关要求，为进一步培养整齐划一、令行禁止的准军事化纪律部队作风，内强素质、外树形象，深入推进学校准军事化纪律部队建设水平。</w:t>
      </w:r>
      <w:r>
        <w:rPr>
          <w:rFonts w:hint="eastAsia" w:ascii="方正仿宋_GBK" w:hAnsi="方正仿宋_GBK" w:eastAsia="方正仿宋_GBK" w:cs="方正仿宋_GBK"/>
          <w:color w:val="262626"/>
          <w:sz w:val="28"/>
          <w:szCs w:val="28"/>
        </w:rPr>
        <w:t>10月</w:t>
      </w:r>
      <w:r>
        <w:rPr>
          <w:rFonts w:hint="eastAsia" w:ascii="方正仿宋_GBK" w:hAnsi="方正仿宋_GBK" w:eastAsia="方正仿宋_GBK" w:cs="方正仿宋_GBK"/>
          <w:color w:val="262626"/>
          <w:sz w:val="28"/>
          <w:szCs w:val="28"/>
          <w:lang w:val="en-US" w:eastAsia="zh-CN"/>
        </w:rPr>
        <w:t>30</w:t>
      </w:r>
      <w:r>
        <w:rPr>
          <w:rFonts w:hint="eastAsia" w:ascii="方正仿宋_GBK" w:hAnsi="方正仿宋_GBK" w:eastAsia="方正仿宋_GBK" w:cs="方正仿宋_GBK"/>
          <w:color w:val="262626"/>
          <w:sz w:val="28"/>
          <w:szCs w:val="28"/>
        </w:rPr>
        <w:t>日</w:t>
      </w:r>
      <w:r>
        <w:rPr>
          <w:rFonts w:hint="eastAsia" w:ascii="方正仿宋_GBK" w:hAnsi="方正仿宋_GBK" w:eastAsia="方正仿宋_GBK" w:cs="方正仿宋_GBK"/>
          <w:color w:val="262626"/>
          <w:sz w:val="28"/>
          <w:szCs w:val="28"/>
          <w:lang w:eastAsia="zh-CN"/>
        </w:rPr>
        <w:t>上午</w:t>
      </w:r>
      <w:r>
        <w:rPr>
          <w:rFonts w:hint="eastAsia" w:ascii="方正仿宋_GBK" w:hAnsi="方正仿宋_GBK" w:eastAsia="方正仿宋_GBK" w:cs="方正仿宋_GBK"/>
          <w:color w:val="262626"/>
          <w:sz w:val="28"/>
          <w:szCs w:val="28"/>
        </w:rPr>
        <w:t>，</w:t>
      </w:r>
      <w:r>
        <w:rPr>
          <w:rFonts w:hint="eastAsia" w:ascii="方正仿宋_GBK" w:hAnsi="方正仿宋_GBK" w:eastAsia="方正仿宋_GBK" w:cs="方正仿宋_GBK"/>
          <w:color w:val="262626"/>
          <w:sz w:val="28"/>
          <w:szCs w:val="28"/>
          <w:lang w:val="en-US" w:eastAsia="zh-CN"/>
        </w:rPr>
        <w:t>上海海关学院组织全校教职工开展队列集中训练以及着装和仪容仪表交叉互检活动。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方正仿宋_GBK" w:hAnsi="方正仿宋_GBK" w:eastAsia="方正仿宋_GBK" w:cs="方正仿宋_GBK"/>
          <w:color w:val="262626"/>
          <w:sz w:val="28"/>
          <w:szCs w:val="28"/>
          <w:lang w:val="en-US" w:eastAsia="zh-CN"/>
        </w:rPr>
      </w:pPr>
      <w:r>
        <w:rPr>
          <w:rFonts w:hint="eastAsia" w:ascii="方正仿宋_GBK" w:hAnsi="方正仿宋_GBK" w:eastAsia="方正仿宋_GBK" w:cs="方正仿宋_GBK"/>
          <w:color w:val="262626"/>
          <w:sz w:val="28"/>
          <w:szCs w:val="28"/>
          <w:lang w:val="en-US" w:eastAsia="zh-CN"/>
        </w:rPr>
        <w:t>学校党委班子在党委书记唐赟峰同志的带领下，率先垂范，以上率下，带头</w:t>
      </w:r>
      <w:r>
        <w:rPr>
          <w:rFonts w:hint="eastAsia" w:ascii="方正仿宋_GBK" w:hAnsi="方正仿宋_GBK" w:eastAsia="方正仿宋_GBK" w:cs="方正仿宋_GBK"/>
          <w:color w:val="262626"/>
          <w:sz w:val="28"/>
          <w:szCs w:val="28"/>
        </w:rPr>
        <w:t>参加队列</w:t>
      </w:r>
      <w:r>
        <w:rPr>
          <w:rFonts w:hint="eastAsia" w:ascii="方正仿宋_GBK" w:hAnsi="方正仿宋_GBK" w:eastAsia="方正仿宋_GBK" w:cs="方正仿宋_GBK"/>
          <w:color w:val="262626"/>
          <w:sz w:val="28"/>
          <w:szCs w:val="28"/>
          <w:lang w:eastAsia="zh-CN"/>
        </w:rPr>
        <w:t>集中</w:t>
      </w:r>
      <w:r>
        <w:rPr>
          <w:rFonts w:hint="eastAsia" w:ascii="方正仿宋_GBK" w:hAnsi="方正仿宋_GBK" w:eastAsia="方正仿宋_GBK" w:cs="方正仿宋_GBK"/>
          <w:color w:val="262626"/>
          <w:sz w:val="28"/>
          <w:szCs w:val="28"/>
        </w:rPr>
        <w:t>训练</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认真、反复练习动作要领</w:t>
      </w:r>
      <w:r>
        <w:rPr>
          <w:rFonts w:hint="eastAsia" w:ascii="方正仿宋_GBK" w:hAnsi="方正仿宋_GBK" w:eastAsia="方正仿宋_GBK" w:cs="方正仿宋_GBK"/>
          <w:color w:val="262626"/>
          <w:sz w:val="28"/>
          <w:szCs w:val="28"/>
          <w:lang w:eastAsia="zh-CN"/>
        </w:rPr>
        <w:t>，</w:t>
      </w:r>
      <w:r>
        <w:rPr>
          <w:rFonts w:hint="eastAsia" w:ascii="方正仿宋_GBK" w:hAnsi="方正仿宋_GBK" w:eastAsia="方正仿宋_GBK" w:cs="方正仿宋_GBK"/>
          <w:sz w:val="28"/>
          <w:szCs w:val="28"/>
          <w:lang w:eastAsia="zh-CN"/>
        </w:rPr>
        <w:t>紧抠细节，</w:t>
      </w:r>
      <w:r>
        <w:rPr>
          <w:rFonts w:hint="eastAsia" w:ascii="方正仿宋_GBK" w:hAnsi="方正仿宋_GBK" w:eastAsia="方正仿宋_GBK" w:cs="方正仿宋_GBK"/>
          <w:color w:val="262626"/>
          <w:sz w:val="28"/>
          <w:szCs w:val="28"/>
        </w:rPr>
        <w:t>以实际行动给</w:t>
      </w:r>
      <w:r>
        <w:rPr>
          <w:rFonts w:hint="eastAsia" w:ascii="方正仿宋_GBK" w:hAnsi="方正仿宋_GBK" w:eastAsia="方正仿宋_GBK" w:cs="方正仿宋_GBK"/>
          <w:color w:val="262626"/>
          <w:sz w:val="28"/>
          <w:szCs w:val="28"/>
          <w:lang w:eastAsia="zh-CN"/>
        </w:rPr>
        <w:t>全校教</w:t>
      </w:r>
      <w:r>
        <w:rPr>
          <w:rFonts w:hint="eastAsia" w:ascii="方正仿宋_GBK" w:hAnsi="方正仿宋_GBK" w:eastAsia="方正仿宋_GBK" w:cs="方正仿宋_GBK"/>
          <w:color w:val="262626"/>
          <w:sz w:val="28"/>
          <w:szCs w:val="28"/>
        </w:rPr>
        <w:t>职工做出</w:t>
      </w:r>
      <w:r>
        <w:rPr>
          <w:rFonts w:hint="eastAsia" w:ascii="方正仿宋_GBK" w:hAnsi="方正仿宋_GBK" w:eastAsia="方正仿宋_GBK" w:cs="方正仿宋_GBK"/>
          <w:color w:val="262626"/>
          <w:sz w:val="28"/>
          <w:szCs w:val="28"/>
          <w:lang w:eastAsia="zh-CN"/>
        </w:rPr>
        <w:t>了</w:t>
      </w:r>
      <w:r>
        <w:rPr>
          <w:rFonts w:hint="eastAsia" w:ascii="方正仿宋_GBK" w:hAnsi="方正仿宋_GBK" w:eastAsia="方正仿宋_GBK" w:cs="方正仿宋_GBK"/>
          <w:color w:val="262626"/>
          <w:sz w:val="28"/>
          <w:szCs w:val="28"/>
        </w:rPr>
        <w:t>榜样</w:t>
      </w:r>
      <w:r>
        <w:rPr>
          <w:rFonts w:hint="eastAsia" w:ascii="方正仿宋_GBK" w:hAnsi="方正仿宋_GBK" w:eastAsia="方正仿宋_GBK" w:cs="方正仿宋_GBK"/>
          <w:color w:val="262626"/>
          <w:sz w:val="28"/>
          <w:szCs w:val="28"/>
          <w:lang w:eastAsia="zh-CN"/>
        </w:rPr>
        <w:t>。全校教职工按照支部划分为</w:t>
      </w:r>
      <w:r>
        <w:rPr>
          <w:rFonts w:hint="eastAsia" w:ascii="方正仿宋_GBK" w:hAnsi="方正仿宋_GBK" w:eastAsia="方正仿宋_GBK" w:cs="方正仿宋_GBK"/>
          <w:color w:val="262626"/>
          <w:sz w:val="28"/>
          <w:szCs w:val="28"/>
          <w:lang w:val="en-US" w:eastAsia="zh-CN"/>
        </w:rPr>
        <w:t>13个训练小组，确保全员参加，应训尽训。</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1661795</wp:posOffset>
            </wp:positionV>
            <wp:extent cx="2588895" cy="1698625"/>
            <wp:effectExtent l="0" t="0" r="1905" b="15875"/>
            <wp:wrapSquare wrapText="bothSides"/>
            <wp:docPr id="3" name="图片 4" descr="DSC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DSC00115"/>
                    <pic:cNvPicPr>
                      <a:picLocks noChangeAspect="1"/>
                    </pic:cNvPicPr>
                  </pic:nvPicPr>
                  <pic:blipFill>
                    <a:blip r:embed="rId4"/>
                    <a:stretch>
                      <a:fillRect/>
                    </a:stretch>
                  </pic:blipFill>
                  <pic:spPr>
                    <a:xfrm>
                      <a:off x="0" y="0"/>
                      <a:ext cx="2588895" cy="1698625"/>
                    </a:xfrm>
                    <a:prstGeom prst="rect">
                      <a:avLst/>
                    </a:prstGeom>
                    <a:noFill/>
                    <a:ln>
                      <a:noFill/>
                    </a:ln>
                  </pic:spPr>
                </pic:pic>
              </a:graphicData>
            </a:graphic>
          </wp:anchor>
        </w:drawing>
      </w:r>
      <w:r>
        <w:rPr>
          <w:rFonts w:hint="eastAsia" w:ascii="方正仿宋_GBK" w:hAnsi="方正仿宋_GBK" w:eastAsia="方正仿宋_GBK" w:cs="方正仿宋_GBK"/>
          <w:sz w:val="28"/>
          <w:szCs w:val="28"/>
        </w:rPr>
        <w:drawing>
          <wp:anchor distT="0" distB="0" distL="114300" distR="114300" simplePos="0" relativeHeight="251661312" behindDoc="0" locked="0" layoutInCell="1" allowOverlap="1">
            <wp:simplePos x="0" y="0"/>
            <wp:positionH relativeFrom="column">
              <wp:posOffset>77470</wp:posOffset>
            </wp:positionH>
            <wp:positionV relativeFrom="paragraph">
              <wp:posOffset>151765</wp:posOffset>
            </wp:positionV>
            <wp:extent cx="2589530" cy="1727835"/>
            <wp:effectExtent l="0" t="0" r="1270" b="9525"/>
            <wp:wrapSquare wrapText="bothSides"/>
            <wp:docPr id="1" name="图片 3" descr="DSC00125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DSC00125副本"/>
                    <pic:cNvPicPr>
                      <a:picLocks noChangeAspect="1"/>
                    </pic:cNvPicPr>
                  </pic:nvPicPr>
                  <pic:blipFill>
                    <a:blip r:embed="rId5"/>
                    <a:stretch>
                      <a:fillRect/>
                    </a:stretch>
                  </pic:blipFill>
                  <pic:spPr>
                    <a:xfrm>
                      <a:off x="0" y="0"/>
                      <a:ext cx="2589530" cy="1727835"/>
                    </a:xfrm>
                    <a:prstGeom prst="rect">
                      <a:avLst/>
                    </a:prstGeom>
                    <a:noFill/>
                    <a:ln>
                      <a:noFill/>
                    </a:ln>
                  </pic:spPr>
                </pic:pic>
              </a:graphicData>
            </a:graphic>
          </wp:anchor>
        </w:drawing>
      </w:r>
      <w:r>
        <w:rPr>
          <w:rFonts w:hint="eastAsia" w:ascii="方正仿宋_GBK" w:hAnsi="方正仿宋_GBK" w:eastAsia="方正仿宋_GBK" w:cs="方正仿宋_GBK"/>
          <w:sz w:val="28"/>
          <w:szCs w:val="28"/>
          <w:lang w:eastAsia="zh-CN"/>
        </w:rPr>
        <w:t>此次活动共分为三个环节，首先由退伍学生组成的小教官示范班进行了队列动作集中展示。随后，各支部书记、副书记按照编制序列顺序进行了着装以及仪容仪表交叉互检。最后，</w:t>
      </w:r>
      <w:r>
        <w:rPr>
          <w:rFonts w:hint="eastAsia" w:ascii="方正仿宋_GBK" w:hAnsi="方正仿宋_GBK" w:eastAsia="方正仿宋_GBK" w:cs="方正仿宋_GBK"/>
          <w:sz w:val="28"/>
          <w:szCs w:val="28"/>
        </w:rPr>
        <w:t>在</w:t>
      </w:r>
      <w:r>
        <w:rPr>
          <w:rFonts w:hint="eastAsia" w:ascii="方正仿宋_GBK" w:hAnsi="方正仿宋_GBK" w:eastAsia="方正仿宋_GBK" w:cs="方正仿宋_GBK"/>
          <w:sz w:val="28"/>
          <w:szCs w:val="28"/>
          <w:lang w:eastAsia="zh-CN"/>
        </w:rPr>
        <w:t>各</w:t>
      </w:r>
      <w:r>
        <w:rPr>
          <w:rFonts w:hint="eastAsia" w:ascii="方正仿宋_GBK" w:hAnsi="方正仿宋_GBK" w:eastAsia="方正仿宋_GBK" w:cs="方正仿宋_GBK"/>
          <w:sz w:val="28"/>
          <w:szCs w:val="28"/>
        </w:rPr>
        <w:t>学生教官的指挥下，全体教师针对立正与稍息、整理着装、整齐报数、停止间转法、行进与立定、戴（脱）帽、敬礼等项目进行了</w:t>
      </w:r>
      <w:r>
        <w:rPr>
          <w:rFonts w:hint="eastAsia" w:ascii="方正仿宋_GBK" w:hAnsi="方正仿宋_GBK" w:eastAsia="方正仿宋_GBK" w:cs="方正仿宋_GBK"/>
          <w:sz w:val="28"/>
          <w:szCs w:val="28"/>
          <w:lang w:eastAsia="zh-CN"/>
        </w:rPr>
        <w:t>集中</w:t>
      </w:r>
      <w:r>
        <w:rPr>
          <w:rFonts w:hint="eastAsia" w:ascii="方正仿宋_GBK" w:hAnsi="方正仿宋_GBK" w:eastAsia="方正仿宋_GBK" w:cs="方正仿宋_GBK"/>
          <w:sz w:val="28"/>
          <w:szCs w:val="28"/>
        </w:rPr>
        <w:t>训练。所有教师着装整齐、精神饱满、步调一致、斗志昂扬，认真练习相关动作要领，展现</w:t>
      </w:r>
      <w:r>
        <w:rPr>
          <w:rFonts w:hint="eastAsia" w:ascii="方正仿宋_GBK" w:hAnsi="方正仿宋_GBK" w:eastAsia="方正仿宋_GBK" w:cs="方正仿宋_GBK"/>
          <w:sz w:val="28"/>
          <w:szCs w:val="28"/>
          <w:lang w:eastAsia="zh-CN"/>
        </w:rPr>
        <w:t>出了</w:t>
      </w:r>
      <w:r>
        <w:rPr>
          <w:rFonts w:hint="eastAsia" w:ascii="方正仿宋_GBK" w:hAnsi="方正仿宋_GBK" w:eastAsia="方正仿宋_GBK" w:cs="方正仿宋_GBK"/>
          <w:sz w:val="28"/>
          <w:szCs w:val="28"/>
        </w:rPr>
        <w:t>良好的准军事化</w:t>
      </w:r>
      <w:r>
        <w:rPr>
          <w:rFonts w:hint="eastAsia" w:ascii="方正仿宋_GBK" w:hAnsi="方正仿宋_GBK" w:eastAsia="方正仿宋_GBK" w:cs="方正仿宋_GBK"/>
          <w:sz w:val="28"/>
          <w:szCs w:val="28"/>
          <w:lang w:eastAsia="zh-CN"/>
        </w:rPr>
        <w:t>纪律部队</w:t>
      </w:r>
      <w:r>
        <w:rPr>
          <w:rFonts w:hint="eastAsia" w:ascii="方正仿宋_GBK" w:hAnsi="方正仿宋_GBK" w:eastAsia="方正仿宋_GBK" w:cs="方正仿宋_GBK"/>
          <w:sz w:val="28"/>
          <w:szCs w:val="28"/>
        </w:rPr>
        <w:t>形象和精神风貌，圆满地完成了此次训练内容。通过此次训练活动，全体</w:t>
      </w:r>
      <w:r>
        <w:rPr>
          <w:rFonts w:hint="eastAsia" w:ascii="方正仿宋_GBK" w:hAnsi="方正仿宋_GBK" w:eastAsia="方正仿宋_GBK" w:cs="方正仿宋_GBK"/>
          <w:sz w:val="28"/>
          <w:szCs w:val="28"/>
          <w:lang w:eastAsia="zh-CN"/>
        </w:rPr>
        <w:t>教职工</w:t>
      </w:r>
      <w:r>
        <w:rPr>
          <w:rFonts w:hint="eastAsia" w:ascii="方正仿宋_GBK" w:hAnsi="方正仿宋_GBK" w:eastAsia="方正仿宋_GBK" w:cs="方正仿宋_GBK"/>
          <w:sz w:val="28"/>
          <w:szCs w:val="28"/>
        </w:rPr>
        <w:t>进一步掌握了队列动作规范</w:t>
      </w:r>
      <w:r>
        <w:rPr>
          <w:rFonts w:hint="eastAsia" w:ascii="方正仿宋_GBK" w:hAnsi="方正仿宋_GBK" w:eastAsia="方正仿宋_GBK" w:cs="方正仿宋_GBK"/>
          <w:sz w:val="28"/>
          <w:szCs w:val="28"/>
          <w:lang w:eastAsia="zh-CN"/>
        </w:rPr>
        <w:t>要领，明确了着装及仪容仪表要求</w:t>
      </w:r>
      <w:r>
        <w:rPr>
          <w:rFonts w:hint="eastAsia" w:ascii="方正仿宋_GBK" w:hAnsi="方正仿宋_GBK" w:eastAsia="方正仿宋_GBK" w:cs="方正仿宋_GBK"/>
          <w:sz w:val="28"/>
          <w:szCs w:val="28"/>
        </w:rPr>
        <w:t>，提升了准军事化素质和纪律意识，有助于促进规范化教育教学的开展。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方正仿宋_GBK" w:hAnsi="方正仿宋_GBK" w:eastAsia="方正仿宋_GBK" w:cs="方正仿宋_GBK"/>
          <w:color w:val="262626"/>
          <w:sz w:val="28"/>
          <w:szCs w:val="28"/>
          <w:lang w:eastAsia="zh-CN"/>
        </w:rPr>
      </w:pPr>
      <w:r>
        <w:rPr>
          <w:rFonts w:hint="eastAsia" w:ascii="方正仿宋_GBK" w:hAnsi="方正仿宋_GBK" w:eastAsia="方正仿宋_GBK" w:cs="方正仿宋_GBK"/>
          <w:color w:val="262626"/>
          <w:sz w:val="28"/>
          <w:szCs w:val="28"/>
          <w:lang w:eastAsia="zh-CN"/>
        </w:rPr>
        <w:drawing>
          <wp:anchor distT="0" distB="0" distL="114300" distR="114300" simplePos="0" relativeHeight="251662336" behindDoc="1" locked="0" layoutInCell="1" allowOverlap="1">
            <wp:simplePos x="0" y="0"/>
            <wp:positionH relativeFrom="column">
              <wp:posOffset>-76835</wp:posOffset>
            </wp:positionH>
            <wp:positionV relativeFrom="paragraph">
              <wp:posOffset>2874010</wp:posOffset>
            </wp:positionV>
            <wp:extent cx="2554605" cy="1839595"/>
            <wp:effectExtent l="0" t="0" r="17145" b="0"/>
            <wp:wrapTight wrapText="bothSides">
              <wp:wrapPolygon>
                <wp:start x="0" y="0"/>
                <wp:lineTo x="0" y="21473"/>
                <wp:lineTo x="21423" y="21473"/>
                <wp:lineTo x="21423" y="0"/>
                <wp:lineTo x="0" y="0"/>
              </wp:wrapPolygon>
            </wp:wrapTight>
            <wp:docPr id="4" name="图片 4" descr="046a9c5c7168695685bb24dc1f8f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46a9c5c7168695685bb24dc1f8f7175"/>
                    <pic:cNvPicPr>
                      <a:picLocks noChangeAspect="1"/>
                    </pic:cNvPicPr>
                  </pic:nvPicPr>
                  <pic:blipFill>
                    <a:blip r:embed="rId6"/>
                    <a:stretch>
                      <a:fillRect/>
                    </a:stretch>
                  </pic:blipFill>
                  <pic:spPr>
                    <a:xfrm>
                      <a:off x="0" y="0"/>
                      <a:ext cx="2554605" cy="1839595"/>
                    </a:xfrm>
                    <a:prstGeom prst="rect">
                      <a:avLst/>
                    </a:prstGeom>
                  </pic:spPr>
                </pic:pic>
              </a:graphicData>
            </a:graphic>
          </wp:anchor>
        </w:drawing>
      </w:r>
      <w:r>
        <w:rPr>
          <w:rFonts w:hint="eastAsia" w:ascii="方正仿宋_GBK" w:hAnsi="方正仿宋_GBK" w:eastAsia="方正仿宋_GBK" w:cs="方正仿宋_GBK"/>
          <w:color w:val="262626"/>
          <w:sz w:val="28"/>
          <w:szCs w:val="28"/>
        </w:rPr>
        <w:drawing>
          <wp:anchor distT="0" distB="0" distL="114300" distR="114300" simplePos="0" relativeHeight="251659264" behindDoc="0" locked="0" layoutInCell="1" allowOverlap="1">
            <wp:simplePos x="0" y="0"/>
            <wp:positionH relativeFrom="column">
              <wp:posOffset>2658110</wp:posOffset>
            </wp:positionH>
            <wp:positionV relativeFrom="paragraph">
              <wp:posOffset>99060</wp:posOffset>
            </wp:positionV>
            <wp:extent cx="2554605" cy="1808480"/>
            <wp:effectExtent l="0" t="0" r="17145" b="1270"/>
            <wp:wrapSquare wrapText="bothSides"/>
            <wp:docPr id="2" name="图片 2" descr="88cc573f51d8bb6f5220ba0756fa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8cc573f51d8bb6f5220ba0756fa5588(1)"/>
                    <pic:cNvPicPr>
                      <a:picLocks noChangeAspect="1"/>
                    </pic:cNvPicPr>
                  </pic:nvPicPr>
                  <pic:blipFill>
                    <a:blip r:embed="rId7"/>
                    <a:stretch>
                      <a:fillRect/>
                    </a:stretch>
                  </pic:blipFill>
                  <pic:spPr>
                    <a:xfrm>
                      <a:off x="0" y="0"/>
                      <a:ext cx="2554605" cy="1808480"/>
                    </a:xfrm>
                    <a:prstGeom prst="rect">
                      <a:avLst/>
                    </a:prstGeom>
                    <a:noFill/>
                    <a:ln>
                      <a:noFill/>
                    </a:ln>
                  </pic:spPr>
                </pic:pic>
              </a:graphicData>
            </a:graphic>
          </wp:anchor>
        </w:drawing>
      </w:r>
      <w:r>
        <w:rPr>
          <w:rFonts w:hint="eastAsia" w:ascii="方正仿宋_GBK" w:hAnsi="方正仿宋_GBK" w:eastAsia="方正仿宋_GBK" w:cs="方正仿宋_GBK"/>
          <w:color w:val="262626"/>
          <w:sz w:val="28"/>
          <w:szCs w:val="28"/>
          <w:lang w:eastAsia="zh-CN"/>
        </w:rPr>
        <w:t>同时，以参加学校</w:t>
      </w:r>
      <w:r>
        <w:rPr>
          <w:rFonts w:hint="eastAsia" w:ascii="方正仿宋_GBK" w:hAnsi="方正仿宋_GBK" w:eastAsia="方正仿宋_GBK" w:cs="方正仿宋_GBK"/>
          <w:color w:val="262626"/>
          <w:sz w:val="28"/>
          <w:szCs w:val="28"/>
        </w:rPr>
        <w:t>第</w:t>
      </w:r>
      <w:r>
        <w:rPr>
          <w:rFonts w:hint="eastAsia" w:ascii="方正仿宋_GBK" w:hAnsi="方正仿宋_GBK" w:eastAsia="方正仿宋_GBK" w:cs="方正仿宋_GBK"/>
          <w:color w:val="262626"/>
          <w:sz w:val="28"/>
          <w:szCs w:val="28"/>
          <w:lang w:val="en-US" w:eastAsia="zh-CN"/>
        </w:rPr>
        <w:t>31</w:t>
      </w:r>
      <w:r>
        <w:rPr>
          <w:rFonts w:hint="eastAsia" w:ascii="方正仿宋_GBK" w:hAnsi="方正仿宋_GBK" w:eastAsia="方正仿宋_GBK" w:cs="方正仿宋_GBK"/>
          <w:color w:val="262626"/>
          <w:sz w:val="28"/>
          <w:szCs w:val="28"/>
        </w:rPr>
        <w:t>届田径运动会</w:t>
      </w:r>
      <w:r>
        <w:rPr>
          <w:rFonts w:hint="eastAsia" w:ascii="方正仿宋_GBK" w:hAnsi="方正仿宋_GBK" w:eastAsia="方正仿宋_GBK" w:cs="方正仿宋_GBK"/>
          <w:color w:val="262626"/>
          <w:sz w:val="28"/>
          <w:szCs w:val="28"/>
          <w:lang w:eastAsia="zh-CN"/>
        </w:rPr>
        <w:t>开幕式为契机，</w:t>
      </w:r>
      <w:r>
        <w:rPr>
          <w:rFonts w:hint="eastAsia" w:ascii="方正仿宋_GBK" w:hAnsi="方正仿宋_GBK" w:eastAsia="方正仿宋_GBK" w:cs="方正仿宋_GBK"/>
          <w:color w:val="262626"/>
          <w:sz w:val="28"/>
          <w:szCs w:val="28"/>
        </w:rPr>
        <w:t>教职工代表</w:t>
      </w:r>
      <w:r>
        <w:rPr>
          <w:rFonts w:hint="eastAsia" w:ascii="方正仿宋_GBK" w:hAnsi="方正仿宋_GBK" w:eastAsia="方正仿宋_GBK" w:cs="方正仿宋_GBK"/>
          <w:color w:val="262626"/>
          <w:sz w:val="28"/>
          <w:szCs w:val="28"/>
          <w:lang w:eastAsia="zh-CN"/>
        </w:rPr>
        <w:t>组成的队列</w:t>
      </w:r>
      <w:r>
        <w:rPr>
          <w:rFonts w:hint="eastAsia" w:ascii="方正仿宋_GBK" w:hAnsi="方正仿宋_GBK" w:eastAsia="方正仿宋_GBK" w:cs="方正仿宋_GBK"/>
          <w:color w:val="262626"/>
          <w:sz w:val="28"/>
          <w:szCs w:val="28"/>
        </w:rPr>
        <w:t>方阵</w:t>
      </w:r>
      <w:r>
        <w:rPr>
          <w:rFonts w:hint="eastAsia" w:ascii="方正仿宋_GBK" w:hAnsi="方正仿宋_GBK" w:eastAsia="方正仿宋_GBK" w:cs="方正仿宋_GBK"/>
          <w:color w:val="262626"/>
          <w:sz w:val="28"/>
          <w:szCs w:val="28"/>
          <w:lang w:eastAsia="zh-CN"/>
        </w:rPr>
        <w:t>，高举着习近平总书记在学校思想政治理论课教师座谈会上提出的：“政治要强、情怀要深、思维要新、视野要广、自律要严、人格要正”六句话要求，高喊着海关“政治坚定、业务精通、令行禁止、担当奉献”准军十六字要求，</w:t>
      </w:r>
      <w:r>
        <w:rPr>
          <w:rFonts w:hint="eastAsia" w:ascii="方正仿宋_GBK" w:hAnsi="方正仿宋_GBK" w:eastAsia="方正仿宋_GBK" w:cs="方正仿宋_GBK"/>
          <w:color w:val="262626"/>
          <w:sz w:val="28"/>
          <w:szCs w:val="28"/>
        </w:rPr>
        <w:t>整齐划一，</w:t>
      </w:r>
      <w:r>
        <w:rPr>
          <w:rFonts w:hint="eastAsia" w:ascii="方正仿宋_GBK" w:hAnsi="方正仿宋_GBK" w:eastAsia="方正仿宋_GBK" w:cs="方正仿宋_GBK"/>
          <w:color w:val="262626"/>
          <w:sz w:val="28"/>
          <w:szCs w:val="28"/>
          <w:lang w:eastAsia="zh-CN"/>
        </w:rPr>
        <w:t>气宇轩昂的走过主席台，展现出了我校教职工昂扬向上</w:t>
      </w:r>
      <w:bookmarkStart w:id="0" w:name="_GoBack"/>
      <w:bookmarkEnd w:id="0"/>
      <w:r>
        <w:rPr>
          <w:rFonts w:hint="eastAsia" w:ascii="方正仿宋_GBK" w:hAnsi="方正仿宋_GBK" w:eastAsia="方正仿宋_GBK" w:cs="方正仿宋_GBK"/>
          <w:color w:val="262626"/>
          <w:sz w:val="28"/>
          <w:szCs w:val="28"/>
          <w:lang w:eastAsia="zh-CN"/>
        </w:rPr>
        <w:t>的精神风貌。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今</w:t>
      </w:r>
      <w:r>
        <w:rPr>
          <w:rFonts w:hint="eastAsia" w:ascii="方正仿宋_GBK" w:hAnsi="方正仿宋_GBK" w:eastAsia="方正仿宋_GBK" w:cs="方正仿宋_GBK"/>
          <w:sz w:val="28"/>
          <w:szCs w:val="28"/>
        </w:rPr>
        <w:t>后，</w:t>
      </w:r>
      <w:r>
        <w:rPr>
          <w:rFonts w:hint="eastAsia" w:ascii="方正仿宋_GBK" w:hAnsi="方正仿宋_GBK" w:eastAsia="方正仿宋_GBK" w:cs="方正仿宋_GBK"/>
          <w:sz w:val="28"/>
          <w:szCs w:val="28"/>
          <w:lang w:eastAsia="zh-CN"/>
        </w:rPr>
        <w:t>全体教师</w:t>
      </w:r>
      <w:r>
        <w:rPr>
          <w:rFonts w:hint="eastAsia" w:ascii="方正仿宋_GBK" w:hAnsi="方正仿宋_GBK" w:eastAsia="方正仿宋_GBK" w:cs="方正仿宋_GBK"/>
          <w:sz w:val="28"/>
          <w:szCs w:val="28"/>
        </w:rPr>
        <w:t>将继续认真贯彻落实“内务规范强化月”的各项工作要求，不断提升整体精神风貌。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8066B"/>
    <w:rsid w:val="000012AF"/>
    <w:rsid w:val="04FA57DA"/>
    <w:rsid w:val="11552EFB"/>
    <w:rsid w:val="159A28A6"/>
    <w:rsid w:val="2FEB779B"/>
    <w:rsid w:val="5222673C"/>
    <w:rsid w:val="541936CD"/>
    <w:rsid w:val="5568066B"/>
    <w:rsid w:val="57F91DCA"/>
    <w:rsid w:val="5D1B188F"/>
    <w:rsid w:val="5E56566F"/>
    <w:rsid w:val="612015EF"/>
    <w:rsid w:val="687A5CD7"/>
    <w:rsid w:val="763116F0"/>
    <w:rsid w:val="7A307F30"/>
    <w:rsid w:val="7FCE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2020-10-30T07:55:00Z</dcterms:created>
  <dc:creator>秘密的鱼</dc:creator>
  <cp:lastModifiedBy>Administrator</cp:lastModifiedBy>
  <dcterms:modified xsi:type="dcterms:W3CDTF">2020-11-01T11:51:08Z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