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8936"/>
      </w:tblGrid>
      <w:tr w:rsidR="00EC56EF" w:rsidRPr="00EC56EF" w:rsidTr="00420B8E">
        <w:trPr>
          <w:cantSplit/>
          <w:trHeight w:val="1544"/>
          <w:jc w:val="center"/>
        </w:trPr>
        <w:tc>
          <w:tcPr>
            <w:tcW w:w="8936" w:type="dxa"/>
            <w:vMerge w:val="restart"/>
            <w:tcBorders>
              <w:top w:val="nil"/>
              <w:left w:val="nil"/>
              <w:bottom w:val="nil"/>
              <w:right w:val="nil"/>
            </w:tcBorders>
            <w:vAlign w:val="center"/>
          </w:tcPr>
          <w:p w:rsidR="00EC56EF" w:rsidRPr="00EC56EF" w:rsidRDefault="00EC56EF" w:rsidP="00EC56EF">
            <w:pPr>
              <w:snapToGrid w:val="0"/>
              <w:spacing w:line="560" w:lineRule="atLeast"/>
              <w:jc w:val="center"/>
              <w:rPr>
                <w:rFonts w:ascii="方正小标宋_GBK" w:eastAsia="方正小标宋_GBK" w:hAnsi="Times New Roman" w:cs="Times New Roman"/>
                <w:color w:val="FF0000"/>
                <w:spacing w:val="90"/>
                <w:w w:val="78"/>
                <w:sz w:val="90"/>
                <w:szCs w:val="90"/>
              </w:rPr>
            </w:pPr>
            <w:r w:rsidRPr="00EC56EF">
              <w:rPr>
                <w:rFonts w:ascii="Times New Roman" w:eastAsia="方正小标宋_GBK" w:hAnsi="Times New Roman" w:cs="Times New Roman" w:hint="eastAsia"/>
                <w:bCs/>
                <w:color w:val="FF0000"/>
                <w:spacing w:val="-20"/>
                <w:w w:val="78"/>
                <w:sz w:val="84"/>
                <w:szCs w:val="84"/>
              </w:rPr>
              <w:t>中共</w:t>
            </w:r>
            <w:bookmarkStart w:id="0" w:name="wpds__海关名称__Text"/>
            <w:r w:rsidRPr="00EC56EF">
              <w:rPr>
                <w:rFonts w:ascii="Times New Roman" w:eastAsia="方正小标宋_GBK" w:hAnsi="Times New Roman" w:cs="Times New Roman" w:hint="eastAsia"/>
                <w:bCs/>
                <w:color w:val="FF0000"/>
                <w:spacing w:val="-20"/>
                <w:w w:val="78"/>
                <w:sz w:val="84"/>
                <w:szCs w:val="84"/>
              </w:rPr>
              <w:t>上海海关学院</w:t>
            </w:r>
            <w:bookmarkEnd w:id="0"/>
            <w:r w:rsidRPr="00EC56EF">
              <w:rPr>
                <w:rFonts w:ascii="Times New Roman" w:eastAsia="方正小标宋_GBK" w:hAnsi="Times New Roman" w:cs="Times New Roman" w:hint="eastAsia"/>
                <w:bCs/>
                <w:color w:val="FF0000"/>
                <w:spacing w:val="-20"/>
                <w:w w:val="78"/>
                <w:sz w:val="84"/>
                <w:szCs w:val="84"/>
              </w:rPr>
              <w:t>委员会文件</w:t>
            </w:r>
          </w:p>
        </w:tc>
      </w:tr>
      <w:tr w:rsidR="00EC56EF" w:rsidRPr="00EC56EF" w:rsidTr="00420B8E">
        <w:trPr>
          <w:cantSplit/>
          <w:trHeight w:val="1235"/>
          <w:jc w:val="center"/>
        </w:trPr>
        <w:tc>
          <w:tcPr>
            <w:tcW w:w="8936" w:type="dxa"/>
            <w:vMerge/>
            <w:tcBorders>
              <w:top w:val="nil"/>
              <w:left w:val="nil"/>
              <w:bottom w:val="nil"/>
              <w:right w:val="nil"/>
            </w:tcBorders>
            <w:vAlign w:val="center"/>
          </w:tcPr>
          <w:p w:rsidR="00EC56EF" w:rsidRPr="00EC56EF" w:rsidRDefault="00EC56EF" w:rsidP="00EC56EF">
            <w:pPr>
              <w:spacing w:line="360" w:lineRule="auto"/>
              <w:jc w:val="left"/>
              <w:rPr>
                <w:rFonts w:ascii="Times New Roman" w:eastAsia="方正仿宋_GBK" w:hAnsi="Times New Roman" w:cs="Times New Roman"/>
                <w:sz w:val="32"/>
                <w:szCs w:val="32"/>
              </w:rPr>
            </w:pPr>
          </w:p>
        </w:tc>
      </w:tr>
    </w:tbl>
    <w:p w:rsidR="00EC56EF" w:rsidRPr="00EC56EF" w:rsidRDefault="00EC56EF" w:rsidP="00EC56EF">
      <w:pPr>
        <w:snapToGrid w:val="0"/>
        <w:spacing w:line="300" w:lineRule="exact"/>
        <w:jc w:val="center"/>
        <w:rPr>
          <w:rFonts w:ascii="方正仿宋_GBK" w:eastAsia="方正仿宋_GBK" w:hAnsi="Times New Roman" w:cs="Times New Roman"/>
          <w:color w:val="FF0000"/>
          <w:spacing w:val="110"/>
          <w:w w:val="60"/>
          <w:sz w:val="32"/>
          <w:szCs w:val="32"/>
        </w:rPr>
      </w:pPr>
    </w:p>
    <w:p w:rsidR="00EC56EF" w:rsidRPr="00EC56EF" w:rsidRDefault="00EC56EF" w:rsidP="00EC56EF">
      <w:pPr>
        <w:spacing w:line="600" w:lineRule="exact"/>
        <w:ind w:right="34"/>
        <w:jc w:val="center"/>
        <w:outlineLvl w:val="0"/>
        <w:rPr>
          <w:rFonts w:ascii="Times New Roman" w:eastAsia="方正仿宋_GBK" w:hAnsi="Times New Roman" w:cs="Times New Roman"/>
          <w:sz w:val="32"/>
          <w:szCs w:val="32"/>
        </w:rPr>
      </w:pPr>
      <w:bookmarkStart w:id="1" w:name="wpds__发文代字__Text"/>
      <w:r w:rsidRPr="00EC56EF">
        <w:rPr>
          <w:rFonts w:ascii="方正仿宋_GBK" w:eastAsia="方正仿宋_GBK" w:hAnsi="Times New Roman" w:cs="Times New Roman" w:hint="eastAsia"/>
          <w:sz w:val="32"/>
          <w:szCs w:val="32"/>
        </w:rPr>
        <w:t>沪关院党</w:t>
      </w:r>
      <w:bookmarkEnd w:id="1"/>
      <w:r w:rsidRPr="00EC56EF">
        <w:rPr>
          <w:rFonts w:ascii="Times New Roman" w:eastAsia="方正仿宋_GBK" w:hAnsi="Times New Roman" w:cs="Times New Roman" w:hint="eastAsia"/>
          <w:sz w:val="32"/>
          <w:szCs w:val="32"/>
        </w:rPr>
        <w:t>〔</w:t>
      </w:r>
      <w:bookmarkStart w:id="2" w:name="wpds__年号__Text"/>
      <w:r w:rsidRPr="00EC56EF">
        <w:rPr>
          <w:rFonts w:ascii="Times New Roman" w:eastAsia="方正仿宋_GBK" w:hAnsi="Times New Roman" w:cs="Times New Roman"/>
          <w:sz w:val="32"/>
          <w:szCs w:val="32"/>
        </w:rPr>
        <w:t>2021</w:t>
      </w:r>
      <w:bookmarkEnd w:id="2"/>
      <w:r w:rsidRPr="00EC56EF">
        <w:rPr>
          <w:rFonts w:ascii="Times New Roman" w:eastAsia="方正仿宋_GBK" w:hAnsi="Times New Roman" w:cs="Times New Roman" w:hint="eastAsia"/>
          <w:sz w:val="32"/>
          <w:szCs w:val="32"/>
        </w:rPr>
        <w:t>〕</w:t>
      </w:r>
      <w:bookmarkStart w:id="3" w:name="wpds__序号__Text"/>
      <w:r w:rsidRPr="00EC56EF">
        <w:rPr>
          <w:rFonts w:ascii="Times New Roman" w:eastAsia="方正仿宋_GBK" w:hAnsi="Times New Roman" w:cs="Times New Roman"/>
          <w:sz w:val="32"/>
          <w:szCs w:val="32"/>
        </w:rPr>
        <w:t>22</w:t>
      </w:r>
      <w:bookmarkEnd w:id="3"/>
      <w:r w:rsidRPr="00EC56EF">
        <w:rPr>
          <w:rFonts w:ascii="Times New Roman" w:eastAsia="方正仿宋_GBK" w:hAnsi="Times New Roman" w:cs="Times New Roman" w:hint="eastAsia"/>
          <w:sz w:val="32"/>
          <w:szCs w:val="32"/>
        </w:rPr>
        <w:t>号</w:t>
      </w:r>
    </w:p>
    <w:p w:rsidR="00EC56EF" w:rsidRPr="00EC56EF" w:rsidRDefault="00EC56EF" w:rsidP="00EC56EF">
      <w:pPr>
        <w:ind w:right="34"/>
        <w:jc w:val="left"/>
        <w:rPr>
          <w:rFonts w:ascii="方正仿宋_GBK" w:eastAsia="方正仿宋_GBK" w:hAnsi="Times New Roman" w:cs="Times New Roman"/>
          <w:sz w:val="32"/>
          <w:szCs w:val="32"/>
        </w:rPr>
      </w:pPr>
      <w:r w:rsidRPr="00EC56EF">
        <w:rPr>
          <w:rFonts w:ascii="Times New Roman" w:eastAsia="方正仿宋_GBK" w:hAnsi="Times New Roman" w:cs="Times New Roman"/>
          <w:noProof/>
          <w:sz w:val="32"/>
          <w:szCs w:val="32"/>
        </w:rPr>
        <mc:AlternateContent>
          <mc:Choice Requires="wps">
            <w:drawing>
              <wp:anchor distT="0" distB="0" distL="114300" distR="114300" simplePos="0" relativeHeight="251659264" behindDoc="0" locked="0" layoutInCell="0" allowOverlap="1">
                <wp:simplePos x="0" y="0"/>
                <wp:positionH relativeFrom="page">
                  <wp:posOffset>1002030</wp:posOffset>
                </wp:positionH>
                <wp:positionV relativeFrom="paragraph">
                  <wp:posOffset>78105</wp:posOffset>
                </wp:positionV>
                <wp:extent cx="5615940" cy="0"/>
                <wp:effectExtent l="11430" t="11430" r="11430"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C148D"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9pt,6.15pt" to="521.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qsdwIAAMMEAAAOAAAAZHJzL2Uyb0RvYy54bWysVMuO0zAU3SPxD1b2bZK+G7UdTTstmwEq&#10;dRBr13YaC8e2bLdJhfiF+QEkdrBiyZ6/YfgMrt0HU2aDEK1k+XF8fO+552Z0VZcC7ZixXMlxlDaT&#10;CDFJFOVyM47e3C0agwhZhyXFQkk2jvbMRleT589Glc5YSxVKUGYQkEibVXocFc7pLI4tKViJbVNp&#10;JuEwV6bEDpZmE1ODK2AvRdxKkl5cKUO1UYRZC7s3h8NoEvjznBH3Os8tc0iMI4jNhdGEce3HeDLC&#10;2cZgXXByDAP/QxQl5hIePVPdYIfR1vAnVCUnRlmVuyZRZazynBMWcoBs0uSPbFYF1izkAuJYfZbJ&#10;/j9a8mq3NIhTqF2EJC6hRA8fv/24//zz+ycYH75+QakXqdI2A+xMLo1Pk9RypW8VeWeRVLMCyw0L&#10;wd7tNTCEG/HFFb+wGp5aVy8VBQzeOhUUq3NTekrQAtWhMPtzYVjtEIHNbi/tDjtQP3I6i3F2uqiN&#10;dS+YKpGfjCPBpdcMZ3h3ax2EDtATxG9LteBChLoLiSqIdph0k3DDKsGpP/U4azbrmTBoh8E6i0UC&#10;Py8EsF3AjNpKGtgKhun8OHeYi8Mc8EJ6PhbceAgJVrWDadiHHINT3l8vukm/0x40+v1uu9Fpz5PG&#10;dLCYNa5naa/Xn09n03n6wQeadrKCU8rkPHDak3HTzt8Z49hCB8udrXsO0Eelto6ZVUErRLlXtd0d&#10;tsAhlEPvtPpeDKgGFhtoeuJMhIxyb7krggl8+TzHhYKDxP+PCp7Zg56PHo6f5HZA1CAVKHlSLXjL&#10;2+lgzLWi+6XxxfE2g04J4GNX+1Z8vA6o39+eyS8AAAD//wMAUEsDBBQABgAIAAAAIQB0LZ/Q3wAA&#10;AAoBAAAPAAAAZHJzL2Rvd25yZXYueG1sTI9BT8MwDIXvSPyHyEjcWLoCHSpNJ1QJjQPStMIBbllj&#10;2orEqZpsLf8eTxzGzc9+ev5esZ6dFUccQ+9JwXKRgEBqvOmpVfD+9nzzACJETUZbT6jgBwOsy8uL&#10;QufGT7TDYx1bwSEUcq2gi3HIpQxNh06HhR+Q+PblR6cjy7GVZtQThzsr0yTJpNM98YdOD1h12HzX&#10;B6fgY7vZDq9VlfmXz800t9my3q2sUtdX89MjiIhzPJvhhM/oUDLT3h/IBGFZ368YPfKQ3oI4GZK7&#10;NAWx/9vIspD/K5S/AAAA//8DAFBLAQItABQABgAIAAAAIQC2gziS/gAAAOEBAAATAAAAAAAAAAAA&#10;AAAAAAAAAABbQ29udGVudF9UeXBlc10ueG1sUEsBAi0AFAAGAAgAAAAhADj9If/WAAAAlAEAAAsA&#10;AAAAAAAAAAAAAAAALwEAAF9yZWxzLy5yZWxzUEsBAi0AFAAGAAgAAAAhALiPiqx3AgAAwwQAAA4A&#10;AAAAAAAAAAAAAAAALgIAAGRycy9lMm9Eb2MueG1sUEsBAi0AFAAGAAgAAAAhAHQtn9DfAAAACgEA&#10;AA8AAAAAAAAAAAAAAAAA0QQAAGRycy9kb3ducmV2LnhtbFBLBQYAAAAABAAEAPMAAADdBQAAAAA=&#10;" o:allowincell="f" strokecolor="red" strokeweight="1.5pt">
                <w10:wrap anchorx="page"/>
              </v:line>
            </w:pict>
          </mc:Fallback>
        </mc:AlternateContent>
      </w:r>
    </w:p>
    <w:p w:rsidR="00EC56EF" w:rsidRPr="00EC56EF" w:rsidRDefault="00EC56EF" w:rsidP="00EC56EF">
      <w:pPr>
        <w:ind w:right="34"/>
        <w:jc w:val="left"/>
        <w:rPr>
          <w:rFonts w:ascii="方正仿宋_GBK" w:eastAsia="方正仿宋_GBK" w:hAnsi="Times New Roman" w:cs="Times New Roman"/>
          <w:sz w:val="32"/>
          <w:szCs w:val="32"/>
        </w:rPr>
      </w:pPr>
    </w:p>
    <w:p w:rsidR="00EC56EF" w:rsidRPr="00EC56EF" w:rsidRDefault="00EC56EF" w:rsidP="00EC56EF">
      <w:pPr>
        <w:spacing w:line="600" w:lineRule="exact"/>
        <w:ind w:right="34"/>
        <w:jc w:val="center"/>
        <w:rPr>
          <w:rFonts w:ascii="方正小标宋_GBK" w:eastAsia="方正小标宋_GBK" w:hAnsi="Times New Roman" w:cs="Times New Roman"/>
          <w:sz w:val="44"/>
          <w:szCs w:val="44"/>
        </w:rPr>
      </w:pPr>
      <w:bookmarkStart w:id="4" w:name="wpds__标题__Text"/>
      <w:r w:rsidRPr="00EC56EF">
        <w:rPr>
          <w:rFonts w:ascii="方正小标宋_GBK" w:eastAsia="方正小标宋_GBK" w:hAnsi="Times New Roman" w:cs="Times New Roman" w:hint="eastAsia"/>
          <w:sz w:val="44"/>
          <w:szCs w:val="44"/>
        </w:rPr>
        <w:t>上海海关学院党委关于印发《上海海关学院</w:t>
      </w:r>
    </w:p>
    <w:p w:rsidR="00EC56EF" w:rsidRPr="00EC56EF" w:rsidRDefault="00EC56EF" w:rsidP="00EC56EF">
      <w:pPr>
        <w:spacing w:line="600" w:lineRule="exact"/>
        <w:ind w:right="34"/>
        <w:jc w:val="center"/>
        <w:rPr>
          <w:rFonts w:ascii="方正小标宋_GBK" w:eastAsia="方正小标宋_GBK" w:hAnsi="Times New Roman" w:cs="Times New Roman"/>
          <w:sz w:val="44"/>
          <w:szCs w:val="44"/>
        </w:rPr>
      </w:pPr>
      <w:r w:rsidRPr="00EC56EF">
        <w:rPr>
          <w:rFonts w:ascii="方正小标宋_GBK" w:eastAsia="方正小标宋_GBK" w:hAnsi="Times New Roman" w:cs="Times New Roman" w:hint="eastAsia"/>
          <w:sz w:val="44"/>
          <w:szCs w:val="44"/>
        </w:rPr>
        <w:t>党委班子成员联系党支部工作</w:t>
      </w:r>
    </w:p>
    <w:p w:rsidR="00EC56EF" w:rsidRPr="00EC56EF" w:rsidRDefault="00EC56EF" w:rsidP="00EC56EF">
      <w:pPr>
        <w:spacing w:line="600" w:lineRule="exact"/>
        <w:ind w:right="34"/>
        <w:jc w:val="center"/>
        <w:rPr>
          <w:rFonts w:ascii="方正黑体_GBK" w:eastAsia="方正黑体_GBK" w:hAnsi="Times New Roman" w:cs="Times New Roman"/>
          <w:sz w:val="36"/>
          <w:szCs w:val="32"/>
        </w:rPr>
      </w:pPr>
      <w:r w:rsidRPr="00EC56EF">
        <w:rPr>
          <w:rFonts w:ascii="方正小标宋_GBK" w:eastAsia="方正小标宋_GBK" w:hAnsi="Times New Roman" w:cs="Times New Roman" w:hint="eastAsia"/>
          <w:sz w:val="44"/>
          <w:szCs w:val="44"/>
        </w:rPr>
        <w:t>制度（试行）》的通知</w:t>
      </w:r>
      <w:bookmarkEnd w:id="4"/>
    </w:p>
    <w:p w:rsidR="00EC56EF" w:rsidRDefault="00EC56EF" w:rsidP="00EC56EF">
      <w:pPr>
        <w:spacing w:line="600" w:lineRule="exact"/>
        <w:ind w:right="35"/>
        <w:jc w:val="left"/>
        <w:rPr>
          <w:rFonts w:ascii="方正仿宋_GBK" w:eastAsia="方正仿宋_GBK" w:hAnsi="Times New Roman" w:cs="Times New Roman"/>
          <w:sz w:val="32"/>
          <w:szCs w:val="32"/>
        </w:rPr>
      </w:pPr>
      <w:bookmarkStart w:id="5" w:name="wpds__正文主送单位__Text"/>
    </w:p>
    <w:p w:rsidR="00EC56EF" w:rsidRPr="00EC56EF" w:rsidRDefault="00EC56EF" w:rsidP="00EC56EF">
      <w:pPr>
        <w:spacing w:line="600" w:lineRule="exact"/>
        <w:ind w:right="35"/>
        <w:jc w:val="left"/>
        <w:rPr>
          <w:rFonts w:ascii="方正仿宋_GBK" w:eastAsia="方正仿宋_GBK" w:hAnsi="Times New Roman" w:cs="Times New Roman"/>
          <w:sz w:val="32"/>
          <w:szCs w:val="32"/>
        </w:rPr>
      </w:pPr>
      <w:r w:rsidRPr="00EC56EF">
        <w:rPr>
          <w:rFonts w:ascii="方正仿宋_GBK" w:eastAsia="方正仿宋_GBK" w:hAnsi="Times New Roman" w:cs="Times New Roman" w:hint="eastAsia"/>
          <w:sz w:val="32"/>
          <w:szCs w:val="32"/>
        </w:rPr>
        <w:t>各党总支、直属党支部</w:t>
      </w:r>
      <w:bookmarkEnd w:id="5"/>
      <w:r w:rsidRPr="00EC56EF">
        <w:rPr>
          <w:rFonts w:ascii="方正仿宋_GBK" w:eastAsia="方正仿宋_GBK" w:hAnsi="Times New Roman" w:cs="Times New Roman" w:hint="eastAsia"/>
          <w:sz w:val="32"/>
          <w:szCs w:val="32"/>
        </w:rPr>
        <w:t>：</w:t>
      </w:r>
    </w:p>
    <w:p w:rsidR="00EC56EF" w:rsidRPr="00EC56EF" w:rsidRDefault="00EC56EF" w:rsidP="00EC56EF">
      <w:pPr>
        <w:spacing w:line="600" w:lineRule="exact"/>
        <w:ind w:firstLineChars="200" w:firstLine="640"/>
        <w:jc w:val="left"/>
        <w:rPr>
          <w:rFonts w:ascii="方正仿宋_GBK" w:eastAsia="方正仿宋_GBK" w:hAnsi="Times New Roman" w:cs="Times New Roman"/>
          <w:sz w:val="32"/>
          <w:szCs w:val="32"/>
        </w:rPr>
      </w:pPr>
      <w:bookmarkStart w:id="6" w:name="wpds__正文__File"/>
      <w:r w:rsidRPr="00EC56EF">
        <w:rPr>
          <w:rFonts w:ascii="方正仿宋_GBK" w:eastAsia="方正仿宋_GBK" w:hAnsi="Times New Roman" w:cs="Times New Roman" w:hint="eastAsia"/>
          <w:sz w:val="32"/>
          <w:szCs w:val="32"/>
        </w:rPr>
        <w:t>根据中央有关文件精神，结合学校工作实际，《上海海关学院党委班子成员联系党支部工作制度（试行）》经学校党委会议审议通过，现予以印发，请认真学习贯彻并遵照执行。</w:t>
      </w:r>
    </w:p>
    <w:bookmarkEnd w:id="6"/>
    <w:p w:rsidR="00EC56EF" w:rsidRPr="00EC56EF" w:rsidRDefault="00EC56EF" w:rsidP="00EC56EF">
      <w:pPr>
        <w:spacing w:line="600" w:lineRule="exact"/>
        <w:ind w:firstLineChars="200" w:firstLine="640"/>
        <w:jc w:val="left"/>
        <w:rPr>
          <w:rFonts w:ascii="方正仿宋_GBK" w:eastAsia="方正仿宋_GBK" w:hAnsi="Times New Roman" w:cs="Times New Roman"/>
          <w:sz w:val="32"/>
          <w:szCs w:val="32"/>
        </w:rPr>
      </w:pPr>
    </w:p>
    <w:tbl>
      <w:tblPr>
        <w:tblW w:w="0" w:type="auto"/>
        <w:tblInd w:w="113" w:type="dxa"/>
        <w:tblLook w:val="0000" w:firstRow="0" w:lastRow="0" w:firstColumn="0" w:lastColumn="0" w:noHBand="0" w:noVBand="0"/>
      </w:tblPr>
      <w:tblGrid>
        <w:gridCol w:w="1788"/>
        <w:gridCol w:w="6876"/>
      </w:tblGrid>
      <w:tr w:rsidR="00EC56EF" w:rsidRPr="00EC56EF" w:rsidTr="00420B8E">
        <w:tc>
          <w:tcPr>
            <w:tcW w:w="1788" w:type="dxa"/>
            <w:tcBorders>
              <w:top w:val="nil"/>
              <w:left w:val="nil"/>
              <w:bottom w:val="nil"/>
              <w:right w:val="nil"/>
            </w:tcBorders>
            <w:vAlign w:val="center"/>
          </w:tcPr>
          <w:p w:rsidR="00EC56EF" w:rsidRPr="00EC56EF" w:rsidRDefault="00EC56EF" w:rsidP="00EC56EF">
            <w:pPr>
              <w:spacing w:line="600" w:lineRule="exact"/>
              <w:jc w:val="right"/>
              <w:rPr>
                <w:rFonts w:ascii="方正仿宋_GBK" w:eastAsia="方正仿宋_GBK" w:hAnsi="Times New Roman" w:cs="Times New Roman"/>
                <w:sz w:val="32"/>
                <w:szCs w:val="32"/>
              </w:rPr>
            </w:pPr>
            <w:bookmarkStart w:id="7" w:name="wpds__附注__Text"/>
            <w:bookmarkEnd w:id="7"/>
            <w:r w:rsidRPr="00EC56EF">
              <w:rPr>
                <w:rFonts w:ascii="方正仿宋_GBK" w:eastAsia="方正仿宋_GBK" w:hAnsi="Times New Roman" w:cs="Times New Roman" w:hint="eastAsia"/>
                <w:sz w:val="32"/>
                <w:szCs w:val="32"/>
              </w:rPr>
              <w:t>附件：</w:t>
            </w:r>
          </w:p>
        </w:tc>
        <w:tc>
          <w:tcPr>
            <w:tcW w:w="6876" w:type="dxa"/>
            <w:tcBorders>
              <w:top w:val="nil"/>
              <w:left w:val="nil"/>
              <w:bottom w:val="nil"/>
              <w:right w:val="nil"/>
            </w:tcBorders>
            <w:vAlign w:val="center"/>
          </w:tcPr>
          <w:p w:rsidR="00EC56EF" w:rsidRPr="00EC56EF" w:rsidRDefault="00EC56EF" w:rsidP="00EC56EF">
            <w:pPr>
              <w:spacing w:line="600" w:lineRule="exact"/>
              <w:ind w:leftChars="-2" w:left="313" w:hangingChars="99" w:hanging="317"/>
              <w:jc w:val="left"/>
              <w:rPr>
                <w:rFonts w:ascii="方正仿宋_GBK" w:eastAsia="方正仿宋_GBK" w:hAnsi="Times New Roman" w:cs="Times New Roman"/>
                <w:sz w:val="32"/>
                <w:szCs w:val="32"/>
              </w:rPr>
            </w:pPr>
            <w:bookmarkStart w:id="8" w:name="wpds__附件__Text"/>
            <w:bookmarkEnd w:id="8"/>
            <w:r w:rsidRPr="00EC56EF">
              <w:rPr>
                <w:rFonts w:ascii="方正仿宋_GBK" w:eastAsia="方正仿宋_GBK" w:hAnsi="Times New Roman" w:cs="Times New Roman"/>
                <w:sz w:val="32"/>
                <w:szCs w:val="32"/>
              </w:rPr>
              <w:t>1</w:t>
            </w:r>
            <w:r w:rsidRPr="00EC56EF">
              <w:rPr>
                <w:rFonts w:ascii="方正仿宋_GBK" w:eastAsia="方正仿宋_GBK" w:hAnsi="Times New Roman" w:cs="Times New Roman" w:hint="eastAsia"/>
                <w:sz w:val="32"/>
                <w:szCs w:val="32"/>
              </w:rPr>
              <w:t>．上海海关学院党委班子成员联系基层党支部工作制度</w:t>
            </w:r>
          </w:p>
          <w:p w:rsidR="00EC56EF" w:rsidRPr="00EC56EF" w:rsidRDefault="00EC56EF" w:rsidP="00EC56EF">
            <w:pPr>
              <w:spacing w:line="600" w:lineRule="exact"/>
              <w:ind w:leftChars="-2" w:left="313" w:hangingChars="99" w:hanging="317"/>
              <w:jc w:val="left"/>
              <w:rPr>
                <w:rFonts w:ascii="方正仿宋_GBK" w:eastAsia="方正仿宋_GBK" w:hAnsi="Times New Roman" w:cs="Times New Roman"/>
                <w:sz w:val="32"/>
                <w:szCs w:val="32"/>
              </w:rPr>
            </w:pPr>
            <w:r w:rsidRPr="00EC56EF">
              <w:rPr>
                <w:rFonts w:ascii="方正仿宋_GBK" w:eastAsia="方正仿宋_GBK" w:hAnsi="Times New Roman" w:cs="Times New Roman"/>
                <w:sz w:val="32"/>
                <w:szCs w:val="32"/>
              </w:rPr>
              <w:t>2</w:t>
            </w:r>
            <w:r w:rsidRPr="00EC56EF">
              <w:rPr>
                <w:rFonts w:ascii="方正仿宋_GBK" w:eastAsia="方正仿宋_GBK" w:hAnsi="Times New Roman" w:cs="Times New Roman" w:hint="eastAsia"/>
                <w:sz w:val="32"/>
                <w:szCs w:val="32"/>
              </w:rPr>
              <w:t>．校党委班子成员联系支部情况一览表</w:t>
            </w:r>
          </w:p>
        </w:tc>
      </w:tr>
    </w:tbl>
    <w:p w:rsidR="00EC56EF" w:rsidRPr="00EC56EF" w:rsidRDefault="00EC56EF" w:rsidP="00EC56EF">
      <w:pPr>
        <w:spacing w:line="600" w:lineRule="exact"/>
        <w:ind w:right="34"/>
        <w:jc w:val="left"/>
        <w:rPr>
          <w:rFonts w:ascii="方正仿宋_GBK" w:eastAsia="方正仿宋_GBK" w:hAnsi="Times New Roman" w:cs="Times New Roman"/>
          <w:sz w:val="32"/>
          <w:szCs w:val="32"/>
        </w:rPr>
      </w:pPr>
    </w:p>
    <w:p w:rsidR="00EC56EF" w:rsidRPr="00EC56EF" w:rsidRDefault="00EC56EF" w:rsidP="00EC56EF">
      <w:pPr>
        <w:spacing w:line="600" w:lineRule="exact"/>
        <w:ind w:right="34"/>
        <w:jc w:val="left"/>
        <w:rPr>
          <w:rFonts w:ascii="方正仿宋_GBK" w:eastAsia="方正仿宋_GBK" w:hAnsi="Times New Roman" w:cs="Times New Roman"/>
          <w:sz w:val="32"/>
          <w:szCs w:val="32"/>
        </w:rPr>
      </w:pPr>
    </w:p>
    <w:p w:rsidR="00EC56EF" w:rsidRPr="00EC56EF" w:rsidRDefault="00EC56EF" w:rsidP="00EC56EF">
      <w:pPr>
        <w:spacing w:line="600" w:lineRule="exact"/>
        <w:ind w:right="34"/>
        <w:jc w:val="left"/>
        <w:rPr>
          <w:rFonts w:ascii="方正仿宋_GBK" w:eastAsia="方正仿宋_GBK" w:hAnsi="Times New Roman" w:cs="Times New Roman"/>
          <w:sz w:val="32"/>
          <w:szCs w:val="32"/>
        </w:rPr>
      </w:pPr>
    </w:p>
    <w:p w:rsidR="00EC56EF" w:rsidRPr="00EC56EF" w:rsidRDefault="00EC56EF" w:rsidP="00EC56EF">
      <w:pPr>
        <w:spacing w:line="600" w:lineRule="exact"/>
        <w:ind w:right="34"/>
        <w:jc w:val="left"/>
        <w:rPr>
          <w:rFonts w:ascii="方正仿宋_GBK" w:eastAsia="方正仿宋_GBK" w:hAnsi="Times New Roman" w:cs="Times New Roman"/>
          <w:sz w:val="32"/>
          <w:szCs w:val="32"/>
        </w:rPr>
      </w:pPr>
    </w:p>
    <w:p w:rsidR="00EC56EF" w:rsidRPr="00EC56EF" w:rsidRDefault="00EC56EF" w:rsidP="00EC56EF">
      <w:pPr>
        <w:wordWrap w:val="0"/>
        <w:spacing w:line="600" w:lineRule="exact"/>
        <w:ind w:right="34"/>
        <w:jc w:val="right"/>
        <w:rPr>
          <w:rFonts w:ascii="仿宋_GB2312" w:eastAsia="方正仿宋_GBK" w:hAnsi="仿宋_GB2312" w:cs="Times New Roman"/>
          <w:sz w:val="32"/>
          <w:szCs w:val="32"/>
        </w:rPr>
      </w:pPr>
      <w:bookmarkStart w:id="9" w:name="wpds__海关名称2__Text"/>
      <w:r w:rsidRPr="00EC56EF">
        <w:rPr>
          <w:rFonts w:ascii="仿宋_GB2312" w:eastAsia="方正仿宋_GBK" w:hAnsi="仿宋_GB2312" w:cs="Times New Roman" w:hint="eastAsia"/>
          <w:sz w:val="32"/>
          <w:szCs w:val="32"/>
        </w:rPr>
        <w:t>中共上海海关学院</w:t>
      </w:r>
      <w:bookmarkEnd w:id="9"/>
      <w:r w:rsidRPr="00EC56EF">
        <w:rPr>
          <w:rFonts w:ascii="仿宋_GB2312" w:eastAsia="方正仿宋_GBK" w:hAnsi="仿宋_GB2312" w:cs="Times New Roman" w:hint="eastAsia"/>
          <w:sz w:val="32"/>
          <w:szCs w:val="32"/>
        </w:rPr>
        <w:t>委员会</w:t>
      </w:r>
      <w:r w:rsidRPr="00EC56EF">
        <w:rPr>
          <w:rFonts w:ascii="仿宋_GB2312" w:eastAsia="方正仿宋_GBK" w:hAnsi="仿宋_GB2312" w:cs="Times New Roman"/>
          <w:sz w:val="32"/>
          <w:szCs w:val="32"/>
        </w:rPr>
        <w:t xml:space="preserve">    </w:t>
      </w:r>
    </w:p>
    <w:p w:rsidR="00EC56EF" w:rsidRPr="00EC56EF" w:rsidRDefault="00EC56EF" w:rsidP="00EC56EF">
      <w:pPr>
        <w:wordWrap w:val="0"/>
        <w:spacing w:line="600" w:lineRule="exact"/>
        <w:ind w:rightChars="400" w:right="840"/>
        <w:jc w:val="right"/>
        <w:rPr>
          <w:rFonts w:ascii="Times New Roman" w:eastAsia="方正仿宋_GBK" w:hAnsi="Times New Roman" w:cs="Times New Roman"/>
          <w:sz w:val="32"/>
          <w:szCs w:val="32"/>
        </w:rPr>
      </w:pPr>
      <w:r w:rsidRPr="00EC56EF">
        <w:rPr>
          <w:rFonts w:ascii="仿宋_GB2312" w:eastAsia="方正仿宋_GBK" w:hAnsi="仿宋_GB2312" w:cs="Times New Roman"/>
          <w:sz w:val="32"/>
          <w:szCs w:val="32"/>
        </w:rPr>
        <w:t xml:space="preserve">                          </w:t>
      </w:r>
      <w:r w:rsidRPr="00EC56EF">
        <w:rPr>
          <w:rFonts w:ascii="Times New Roman" w:eastAsia="方正仿宋_GBK" w:hAnsi="Times New Roman" w:cs="Times New Roman"/>
          <w:sz w:val="32"/>
          <w:szCs w:val="32"/>
        </w:rPr>
        <w:t xml:space="preserve"> </w:t>
      </w:r>
      <w:bookmarkStart w:id="10" w:name="wpds__成文日期__Text"/>
      <w:r w:rsidRPr="00EC56EF">
        <w:rPr>
          <w:rFonts w:ascii="Times New Roman" w:eastAsia="方正仿宋_GBK" w:hAnsi="Times New Roman" w:cs="Times New Roman"/>
          <w:sz w:val="32"/>
          <w:szCs w:val="32"/>
        </w:rPr>
        <w:t>2021</w:t>
      </w:r>
      <w:r w:rsidRPr="00EC56EF">
        <w:rPr>
          <w:rFonts w:ascii="Times New Roman" w:eastAsia="方正仿宋_GBK" w:hAnsi="Times New Roman" w:cs="Times New Roman" w:hint="eastAsia"/>
          <w:sz w:val="32"/>
          <w:szCs w:val="32"/>
        </w:rPr>
        <w:t>年</w:t>
      </w:r>
      <w:r w:rsidRPr="00EC56EF">
        <w:rPr>
          <w:rFonts w:ascii="Times New Roman" w:eastAsia="方正仿宋_GBK" w:hAnsi="Times New Roman" w:cs="Times New Roman"/>
          <w:sz w:val="32"/>
          <w:szCs w:val="32"/>
        </w:rPr>
        <w:t>5</w:t>
      </w:r>
      <w:r w:rsidRPr="00EC56EF">
        <w:rPr>
          <w:rFonts w:ascii="Times New Roman" w:eastAsia="方正仿宋_GBK" w:hAnsi="Times New Roman" w:cs="Times New Roman" w:hint="eastAsia"/>
          <w:sz w:val="32"/>
          <w:szCs w:val="32"/>
        </w:rPr>
        <w:t>月</w:t>
      </w:r>
      <w:r w:rsidRPr="00EC56EF">
        <w:rPr>
          <w:rFonts w:ascii="Times New Roman" w:eastAsia="方正仿宋_GBK" w:hAnsi="Times New Roman" w:cs="Times New Roman"/>
          <w:sz w:val="32"/>
          <w:szCs w:val="32"/>
        </w:rPr>
        <w:t>20</w:t>
      </w:r>
      <w:r w:rsidRPr="00EC56EF">
        <w:rPr>
          <w:rFonts w:ascii="Times New Roman" w:eastAsia="方正仿宋_GBK" w:hAnsi="Times New Roman" w:cs="Times New Roman" w:hint="eastAsia"/>
          <w:sz w:val="32"/>
          <w:szCs w:val="32"/>
        </w:rPr>
        <w:t>日</w:t>
      </w:r>
      <w:bookmarkEnd w:id="10"/>
    </w:p>
    <w:p w:rsidR="00EC56EF" w:rsidRPr="00EC56EF" w:rsidRDefault="00EC56EF" w:rsidP="00EC56EF">
      <w:pPr>
        <w:ind w:right="35"/>
        <w:jc w:val="left"/>
        <w:rPr>
          <w:rFonts w:ascii="仿宋_GB2312" w:eastAsia="仿宋_GB2312" w:hAnsi="Times New Roman" w:cs="Times New Roman"/>
          <w:sz w:val="32"/>
          <w:szCs w:val="32"/>
        </w:rPr>
      </w:pPr>
    </w:p>
    <w:p w:rsidR="00EC56EF" w:rsidRPr="00EC56EF" w:rsidRDefault="00EC56EF" w:rsidP="00EC56EF">
      <w:pPr>
        <w:ind w:right="35"/>
        <w:jc w:val="left"/>
        <w:rPr>
          <w:rFonts w:ascii="仿宋_GB2312" w:eastAsia="仿宋_GB2312" w:hAnsi="Times New Roman" w:cs="Times New Roman"/>
          <w:sz w:val="32"/>
          <w:szCs w:val="32"/>
        </w:rPr>
      </w:pPr>
    </w:p>
    <w:p w:rsidR="00EC56EF" w:rsidRPr="00EC56EF" w:rsidRDefault="00EC56EF" w:rsidP="00EC56EF">
      <w:pPr>
        <w:jc w:val="left"/>
        <w:rPr>
          <w:rFonts w:ascii="方正黑体_GBK" w:eastAsia="方正黑体_GBK" w:hAnsi="Times New Roman" w:cs="Times New Roman"/>
          <w:sz w:val="32"/>
          <w:szCs w:val="32"/>
        </w:rPr>
      </w:pPr>
    </w:p>
    <w:tbl>
      <w:tblPr>
        <w:tblpPr w:leftFromText="181" w:rightFromText="181" w:horzAnchor="margin" w:tblpXSpec="center" w:tblpYSpec="bottom"/>
        <w:tblOverlap w:val="never"/>
        <w:tblW w:w="8832" w:type="dxa"/>
        <w:tblBorders>
          <w:top w:val="single" w:sz="12" w:space="0" w:color="auto"/>
          <w:bottom w:val="single" w:sz="4" w:space="0" w:color="auto"/>
          <w:right w:val="single" w:sz="4" w:space="0" w:color="auto"/>
          <w:insideH w:val="single" w:sz="8" w:space="0" w:color="auto"/>
        </w:tblBorders>
        <w:tblLook w:val="0000" w:firstRow="0" w:lastRow="0" w:firstColumn="0" w:lastColumn="0" w:noHBand="0" w:noVBand="0"/>
      </w:tblPr>
      <w:tblGrid>
        <w:gridCol w:w="4134"/>
        <w:gridCol w:w="4698"/>
      </w:tblGrid>
      <w:tr w:rsidR="00EC56EF" w:rsidRPr="00EC56EF" w:rsidTr="00420B8E">
        <w:trPr>
          <w:trHeight w:val="510"/>
        </w:trPr>
        <w:tc>
          <w:tcPr>
            <w:tcW w:w="8832" w:type="dxa"/>
            <w:gridSpan w:val="2"/>
            <w:tcBorders>
              <w:top w:val="single" w:sz="12" w:space="0" w:color="auto"/>
              <w:right w:val="nil"/>
            </w:tcBorders>
          </w:tcPr>
          <w:p w:rsidR="00EC56EF" w:rsidRPr="00EC56EF" w:rsidRDefault="00EC56EF" w:rsidP="00EC56EF">
            <w:pPr>
              <w:keepLines/>
              <w:shd w:val="solid" w:color="FFFFFF" w:fill="FFFFFF"/>
              <w:ind w:left="825" w:hanging="675"/>
              <w:jc w:val="left"/>
              <w:rPr>
                <w:rFonts w:ascii="方正仿宋简体" w:eastAsia="方正仿宋简体" w:hAnsi="Times New Roman" w:cs="Times New Roman"/>
                <w:sz w:val="28"/>
                <w:szCs w:val="28"/>
              </w:rPr>
            </w:pPr>
            <w:r w:rsidRPr="00EC56EF">
              <w:rPr>
                <w:rFonts w:ascii="方正仿宋_GBK" w:eastAsia="方正仿宋_GBK" w:hAnsi="Times New Roman" w:cs="Times New Roman" w:hint="eastAsia"/>
                <w:sz w:val="28"/>
                <w:szCs w:val="28"/>
              </w:rPr>
              <w:t>本院：存档</w:t>
            </w:r>
            <w:r w:rsidRPr="00EC56EF">
              <w:rPr>
                <w:rFonts w:ascii="方正仿宋_GBK" w:eastAsia="方正仿宋_GBK" w:hAnsi="Times New Roman" w:cs="Times New Roman"/>
                <w:sz w:val="28"/>
                <w:szCs w:val="28"/>
              </w:rPr>
              <w:t>(</w:t>
            </w:r>
            <w:r w:rsidRPr="00EC56EF">
              <w:rPr>
                <w:rFonts w:ascii="Times New Roman" w:eastAsia="方正仿宋_GBK" w:hAnsi="Times New Roman" w:cs="Times New Roman"/>
                <w:sz w:val="28"/>
                <w:szCs w:val="28"/>
              </w:rPr>
              <w:t>2</w:t>
            </w:r>
            <w:r w:rsidRPr="00EC56EF">
              <w:rPr>
                <w:rFonts w:ascii="方正仿宋_GBK" w:eastAsia="方正仿宋_GBK" w:hAnsi="Times New Roman" w:cs="Times New Roman"/>
                <w:sz w:val="28"/>
                <w:szCs w:val="28"/>
              </w:rPr>
              <w:t>)</w:t>
            </w:r>
            <w:r w:rsidRPr="00EC56EF">
              <w:rPr>
                <w:rFonts w:ascii="方正仿宋_GBK" w:eastAsia="方正仿宋_GBK" w:hAnsi="Times New Roman" w:cs="Times New Roman" w:hint="eastAsia"/>
                <w:sz w:val="28"/>
                <w:szCs w:val="28"/>
              </w:rPr>
              <w:t>。</w:t>
            </w:r>
          </w:p>
        </w:tc>
      </w:tr>
      <w:tr w:rsidR="00EC56EF" w:rsidRPr="00EC56EF" w:rsidTr="00420B8E">
        <w:trPr>
          <w:trHeight w:val="510"/>
        </w:trPr>
        <w:tc>
          <w:tcPr>
            <w:tcW w:w="4134" w:type="dxa"/>
            <w:tcBorders>
              <w:bottom w:val="single" w:sz="12" w:space="0" w:color="auto"/>
            </w:tcBorders>
            <w:vAlign w:val="center"/>
          </w:tcPr>
          <w:p w:rsidR="00EC56EF" w:rsidRPr="00EC56EF" w:rsidRDefault="00EC56EF" w:rsidP="00EC56EF">
            <w:pPr>
              <w:keepLines/>
              <w:shd w:val="solid" w:color="FFFFFF" w:fill="FFFFFF"/>
              <w:ind w:left="173"/>
              <w:jc w:val="left"/>
              <w:rPr>
                <w:rFonts w:ascii="方正仿宋_GBK" w:eastAsia="方正仿宋_GBK" w:hAnsi="Times New Roman" w:cs="Times New Roman"/>
                <w:sz w:val="28"/>
                <w:szCs w:val="28"/>
              </w:rPr>
            </w:pPr>
            <w:r w:rsidRPr="00EC56EF">
              <w:rPr>
                <w:rFonts w:ascii="方正仿宋_GBK" w:eastAsia="方正仿宋_GBK" w:hAnsi="Times New Roman" w:cs="Times New Roman" w:hint="eastAsia"/>
                <w:sz w:val="28"/>
                <w:szCs w:val="28"/>
              </w:rPr>
              <w:t>上海海关学院党委办公室</w:t>
            </w:r>
          </w:p>
        </w:tc>
        <w:tc>
          <w:tcPr>
            <w:tcW w:w="4698" w:type="dxa"/>
            <w:tcBorders>
              <w:bottom w:val="single" w:sz="12" w:space="0" w:color="auto"/>
              <w:right w:val="nil"/>
            </w:tcBorders>
            <w:vAlign w:val="center"/>
          </w:tcPr>
          <w:p w:rsidR="00EC56EF" w:rsidRPr="00EC56EF" w:rsidRDefault="00EC56EF" w:rsidP="00EC56EF">
            <w:pPr>
              <w:keepLines/>
              <w:shd w:val="solid" w:color="FFFFFF" w:fill="FFFFFF"/>
              <w:tabs>
                <w:tab w:val="left" w:pos="4032"/>
              </w:tabs>
              <w:ind w:leftChars="191" w:left="1031" w:right="252" w:hangingChars="225" w:hanging="630"/>
              <w:jc w:val="right"/>
              <w:rPr>
                <w:rFonts w:ascii="Times New Roman" w:eastAsia="方正仿宋简体" w:hAnsi="Times New Roman" w:cs="Times New Roman"/>
                <w:sz w:val="28"/>
                <w:szCs w:val="28"/>
              </w:rPr>
            </w:pPr>
            <w:r w:rsidRPr="00EC56EF">
              <w:rPr>
                <w:rFonts w:ascii="Times New Roman" w:eastAsia="方正仿宋简体" w:hAnsi="Times New Roman" w:cs="Times New Roman"/>
                <w:sz w:val="28"/>
                <w:szCs w:val="28"/>
              </w:rPr>
              <w:t xml:space="preserve"> </w:t>
            </w:r>
            <w:bookmarkStart w:id="11" w:name="wpds__印刷时间__Text"/>
            <w:r w:rsidRPr="00EC56EF">
              <w:rPr>
                <w:rFonts w:ascii="Times New Roman" w:eastAsia="方正仿宋_GBK" w:hAnsi="Times New Roman" w:cs="Times New Roman"/>
                <w:sz w:val="28"/>
                <w:szCs w:val="28"/>
              </w:rPr>
              <w:t>2021</w:t>
            </w:r>
            <w:r w:rsidRPr="00EC56EF">
              <w:rPr>
                <w:rFonts w:ascii="Times New Roman" w:eastAsia="方正仿宋_GBK" w:hAnsi="Times New Roman" w:cs="Times New Roman" w:hint="eastAsia"/>
                <w:sz w:val="28"/>
                <w:szCs w:val="28"/>
              </w:rPr>
              <w:t>年</w:t>
            </w:r>
            <w:r w:rsidRPr="00EC56EF">
              <w:rPr>
                <w:rFonts w:ascii="Times New Roman" w:eastAsia="方正仿宋_GBK" w:hAnsi="Times New Roman" w:cs="Times New Roman"/>
                <w:sz w:val="28"/>
                <w:szCs w:val="28"/>
              </w:rPr>
              <w:t>5</w:t>
            </w:r>
            <w:r w:rsidRPr="00EC56EF">
              <w:rPr>
                <w:rFonts w:ascii="Times New Roman" w:eastAsia="方正仿宋_GBK" w:hAnsi="Times New Roman" w:cs="Times New Roman" w:hint="eastAsia"/>
                <w:sz w:val="28"/>
                <w:szCs w:val="28"/>
              </w:rPr>
              <w:t>月</w:t>
            </w:r>
            <w:r w:rsidRPr="00EC56EF">
              <w:rPr>
                <w:rFonts w:ascii="Times New Roman" w:eastAsia="方正仿宋_GBK" w:hAnsi="Times New Roman" w:cs="Times New Roman"/>
                <w:sz w:val="28"/>
                <w:szCs w:val="28"/>
              </w:rPr>
              <w:t>21</w:t>
            </w:r>
            <w:r w:rsidRPr="00EC56EF">
              <w:rPr>
                <w:rFonts w:ascii="Times New Roman" w:eastAsia="方正仿宋_GBK" w:hAnsi="Times New Roman" w:cs="Times New Roman" w:hint="eastAsia"/>
                <w:sz w:val="28"/>
                <w:szCs w:val="28"/>
              </w:rPr>
              <w:t>日</w:t>
            </w:r>
            <w:bookmarkEnd w:id="11"/>
            <w:r w:rsidRPr="00EC56EF">
              <w:rPr>
                <w:rFonts w:ascii="Times New Roman" w:eastAsia="方正仿宋_GBK" w:hAnsi="Times New Roman" w:cs="Times New Roman" w:hint="eastAsia"/>
                <w:sz w:val="28"/>
                <w:szCs w:val="28"/>
              </w:rPr>
              <w:t>印发</w:t>
            </w:r>
          </w:p>
        </w:tc>
      </w:tr>
    </w:tbl>
    <w:p w:rsidR="00EC56EF" w:rsidRPr="00EC56EF" w:rsidRDefault="00EC56EF" w:rsidP="00EC56EF">
      <w:pPr>
        <w:jc w:val="left"/>
        <w:rPr>
          <w:rFonts w:ascii="方正黑体_GBK" w:eastAsia="方正黑体_GBK" w:hAnsi="Times New Roman" w:cs="Times New Roman"/>
          <w:sz w:val="32"/>
          <w:szCs w:val="32"/>
        </w:rPr>
      </w:pPr>
    </w:p>
    <w:p w:rsidR="00300F8D" w:rsidRDefault="00300F8D"/>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bookmarkStart w:id="12" w:name="_GoBack"/>
      <w:bookmarkEnd w:id="12"/>
    </w:p>
    <w:p w:rsidR="00EC56EF" w:rsidRDefault="00EC56EF"/>
    <w:p w:rsidR="00EC56EF" w:rsidRPr="00EC56EF" w:rsidRDefault="00EC56EF" w:rsidP="00EC56EF">
      <w:pPr>
        <w:widowControl/>
        <w:spacing w:line="560" w:lineRule="exact"/>
        <w:rPr>
          <w:rFonts w:ascii="方正黑体_GBK" w:eastAsia="方正黑体_GBK" w:hAnsi="Calibri" w:cs="方正黑体_GBK"/>
          <w:kern w:val="0"/>
          <w:sz w:val="32"/>
          <w:szCs w:val="32"/>
          <w:shd w:val="clear" w:color="auto" w:fill="FFFFFF"/>
        </w:rPr>
      </w:pPr>
      <w:r w:rsidRPr="00EC56EF">
        <w:rPr>
          <w:rFonts w:ascii="方正黑体_GBK" w:eastAsia="方正黑体_GBK" w:hAnsi="Calibri" w:cs="方正黑体_GBK" w:hint="eastAsia"/>
          <w:kern w:val="0"/>
          <w:sz w:val="32"/>
          <w:szCs w:val="32"/>
          <w:shd w:val="clear" w:color="auto" w:fill="FFFFFF"/>
        </w:rPr>
        <w:lastRenderedPageBreak/>
        <w:t>附件</w:t>
      </w:r>
      <w:r w:rsidRPr="00EC56EF">
        <w:rPr>
          <w:rFonts w:ascii="方正黑体_GBK" w:eastAsia="方正黑体_GBK" w:hAnsi="Calibri" w:cs="方正黑体_GBK"/>
          <w:kern w:val="0"/>
          <w:sz w:val="32"/>
          <w:szCs w:val="32"/>
          <w:shd w:val="clear" w:color="auto" w:fill="FFFFFF"/>
        </w:rPr>
        <w:t>1</w:t>
      </w:r>
    </w:p>
    <w:p w:rsidR="00EC56EF" w:rsidRPr="00EC56EF" w:rsidRDefault="00EC56EF" w:rsidP="00EC56EF">
      <w:pPr>
        <w:widowControl/>
        <w:spacing w:line="560" w:lineRule="exact"/>
        <w:rPr>
          <w:rFonts w:ascii="方正小标宋_GBK" w:eastAsia="方正小标宋_GBK" w:hAnsi="Calibri" w:cs="方正小标宋_GBK"/>
          <w:kern w:val="0"/>
          <w:sz w:val="44"/>
          <w:szCs w:val="44"/>
          <w:shd w:val="clear" w:color="auto" w:fill="FFFFFF"/>
        </w:rPr>
      </w:pPr>
    </w:p>
    <w:p w:rsidR="00EC56EF" w:rsidRPr="00EC56EF" w:rsidRDefault="00EC56EF" w:rsidP="00EC56EF">
      <w:pPr>
        <w:widowControl/>
        <w:spacing w:line="560" w:lineRule="exact"/>
        <w:jc w:val="center"/>
        <w:rPr>
          <w:rFonts w:ascii="方正小标宋_GBK" w:eastAsia="方正小标宋_GBK" w:hAnsi="Calibri" w:cs="方正小标宋_GBK"/>
          <w:kern w:val="0"/>
          <w:sz w:val="44"/>
          <w:szCs w:val="44"/>
          <w:shd w:val="clear" w:color="auto" w:fill="FFFFFF"/>
        </w:rPr>
      </w:pPr>
      <w:r w:rsidRPr="00EC56EF">
        <w:rPr>
          <w:rFonts w:ascii="方正小标宋_GBK" w:eastAsia="方正小标宋_GBK" w:hAnsi="Calibri" w:cs="方正小标宋_GBK" w:hint="eastAsia"/>
          <w:kern w:val="0"/>
          <w:sz w:val="44"/>
          <w:szCs w:val="44"/>
          <w:shd w:val="clear" w:color="auto" w:fill="FFFFFF"/>
        </w:rPr>
        <w:t>上海海关学院党委班子成员联系党支部</w:t>
      </w:r>
    </w:p>
    <w:p w:rsidR="00EC56EF" w:rsidRPr="00EC56EF" w:rsidRDefault="00EC56EF" w:rsidP="00EC56EF">
      <w:pPr>
        <w:widowControl/>
        <w:spacing w:line="560" w:lineRule="exact"/>
        <w:jc w:val="center"/>
        <w:rPr>
          <w:rFonts w:ascii="方正小标宋_GBK" w:eastAsia="方正小标宋_GBK" w:hAnsi="Calibri" w:cs="方正小标宋_GBK"/>
          <w:kern w:val="0"/>
          <w:sz w:val="44"/>
          <w:szCs w:val="44"/>
          <w:shd w:val="clear" w:color="auto" w:fill="FFFFFF"/>
        </w:rPr>
      </w:pPr>
      <w:r w:rsidRPr="00EC56EF">
        <w:rPr>
          <w:rFonts w:ascii="方正小标宋_GBK" w:eastAsia="方正小标宋_GBK" w:hAnsi="Calibri" w:cs="方正小标宋_GBK" w:hint="eastAsia"/>
          <w:kern w:val="0"/>
          <w:sz w:val="44"/>
          <w:szCs w:val="44"/>
          <w:shd w:val="clear" w:color="auto" w:fill="FFFFFF"/>
        </w:rPr>
        <w:t>工作制度</w:t>
      </w:r>
      <w:r w:rsidRPr="00EC56EF">
        <w:rPr>
          <w:rFonts w:ascii="方正小标宋_GBK" w:eastAsia="方正小标宋_GBK" w:hAnsi="Calibri" w:cs="方正小标宋_GBK"/>
          <w:kern w:val="0"/>
          <w:sz w:val="44"/>
          <w:szCs w:val="44"/>
          <w:shd w:val="clear" w:color="auto" w:fill="FFFFFF"/>
        </w:rPr>
        <w:t>(</w:t>
      </w:r>
      <w:r w:rsidRPr="00EC56EF">
        <w:rPr>
          <w:rFonts w:ascii="方正小标宋_GBK" w:eastAsia="方正小标宋_GBK" w:hAnsi="Calibri" w:cs="方正小标宋_GBK" w:hint="eastAsia"/>
          <w:kern w:val="0"/>
          <w:sz w:val="44"/>
          <w:szCs w:val="44"/>
          <w:shd w:val="clear" w:color="auto" w:fill="FFFFFF"/>
        </w:rPr>
        <w:t>试行</w:t>
      </w:r>
      <w:r w:rsidRPr="00EC56EF">
        <w:rPr>
          <w:rFonts w:ascii="方正小标宋_GBK" w:eastAsia="方正小标宋_GBK" w:hAnsi="Calibri" w:cs="方正小标宋_GBK"/>
          <w:kern w:val="0"/>
          <w:sz w:val="44"/>
          <w:szCs w:val="44"/>
          <w:shd w:val="clear" w:color="auto" w:fill="FFFFFF"/>
        </w:rPr>
        <w:t>)</w:t>
      </w:r>
    </w:p>
    <w:p w:rsidR="00EC56EF" w:rsidRPr="00EC56EF" w:rsidRDefault="00EC56EF" w:rsidP="00EC56EF">
      <w:pPr>
        <w:widowControl/>
        <w:spacing w:line="560" w:lineRule="exact"/>
        <w:ind w:firstLineChars="200" w:firstLine="640"/>
        <w:rPr>
          <w:rFonts w:ascii="Times New Roman" w:eastAsia="方正黑体_GBK" w:hAnsi="Times New Roman" w:cs="Times New Roman"/>
          <w:kern w:val="0"/>
          <w:sz w:val="32"/>
          <w:szCs w:val="32"/>
          <w:shd w:val="clear" w:color="auto" w:fill="FFFFFF"/>
        </w:rPr>
      </w:pP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为进一步加强和创新学校党建工作，夯实学校党委书记和班子成员抓党支部建设的主体责任，充分发挥党组织的战斗堡垒作用和共产党员的先锋模范作用，根据《中国共产党支部工作条例（试行）》精神和中组部《高校党建工作重点任务》（组通字〔</w:t>
      </w:r>
      <w:r w:rsidRPr="00EC56EF">
        <w:rPr>
          <w:rFonts w:ascii="Times New Roman" w:eastAsia="方正仿宋_GBK" w:hAnsi="Times New Roman" w:cs="Times New Roman"/>
          <w:kern w:val="0"/>
          <w:sz w:val="32"/>
          <w:szCs w:val="32"/>
          <w:shd w:val="clear" w:color="auto" w:fill="FFFFFF"/>
        </w:rPr>
        <w:t>2018</w:t>
      </w:r>
      <w:r w:rsidRPr="00EC56EF">
        <w:rPr>
          <w:rFonts w:ascii="Times New Roman" w:eastAsia="方正仿宋_GBK" w:hAnsi="Times New Roman" w:cs="Times New Roman" w:hint="eastAsia"/>
          <w:kern w:val="0"/>
          <w:sz w:val="32"/>
          <w:szCs w:val="32"/>
          <w:shd w:val="clear" w:color="auto" w:fill="FFFFFF"/>
        </w:rPr>
        <w:t>〕</w:t>
      </w:r>
      <w:r w:rsidRPr="00EC56EF">
        <w:rPr>
          <w:rFonts w:ascii="Times New Roman" w:eastAsia="方正仿宋_GBK" w:hAnsi="Times New Roman" w:cs="Times New Roman"/>
          <w:kern w:val="0"/>
          <w:sz w:val="32"/>
          <w:szCs w:val="32"/>
          <w:shd w:val="clear" w:color="auto" w:fill="FFFFFF"/>
        </w:rPr>
        <w:t>10</w:t>
      </w:r>
      <w:r w:rsidRPr="00EC56EF">
        <w:rPr>
          <w:rFonts w:ascii="Times New Roman" w:eastAsia="方正仿宋_GBK" w:hAnsi="Times New Roman" w:cs="Times New Roman" w:hint="eastAsia"/>
          <w:kern w:val="0"/>
          <w:sz w:val="32"/>
          <w:szCs w:val="32"/>
          <w:shd w:val="clear" w:color="auto" w:fill="FFFFFF"/>
        </w:rPr>
        <w:t>号）有关要求，结合我校实际，特制定本制度。</w:t>
      </w:r>
    </w:p>
    <w:p w:rsidR="00EC56EF" w:rsidRPr="00EC56EF" w:rsidRDefault="00EC56EF" w:rsidP="00EC56EF">
      <w:pPr>
        <w:widowControl/>
        <w:spacing w:line="560" w:lineRule="exact"/>
        <w:ind w:firstLineChars="200" w:firstLine="640"/>
        <w:rPr>
          <w:rFonts w:ascii="Times New Roman" w:eastAsia="方正黑体_GBK" w:hAnsi="Times New Roman" w:cs="Times New Roman"/>
          <w:kern w:val="0"/>
          <w:sz w:val="32"/>
          <w:szCs w:val="32"/>
          <w:shd w:val="clear" w:color="auto" w:fill="FFFFFF"/>
        </w:rPr>
      </w:pPr>
      <w:r w:rsidRPr="00EC56EF">
        <w:rPr>
          <w:rFonts w:ascii="Times New Roman" w:eastAsia="方正黑体_GBK" w:hAnsi="Times New Roman" w:cs="Times New Roman" w:hint="eastAsia"/>
          <w:kern w:val="0"/>
          <w:sz w:val="32"/>
          <w:szCs w:val="32"/>
          <w:shd w:val="clear" w:color="auto" w:fill="FFFFFF"/>
        </w:rPr>
        <w:t>一、工作原则</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（一）书记带头联系</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学校党委书记带头，党委班子成员结合职责分工，在本人党组织关系所在党支部之外，每人确定至少</w:t>
      </w:r>
      <w:r w:rsidRPr="00EC56EF">
        <w:rPr>
          <w:rFonts w:ascii="Times New Roman" w:eastAsia="方正仿宋_GBK" w:hAnsi="Times New Roman" w:cs="Times New Roman"/>
          <w:kern w:val="0"/>
          <w:sz w:val="32"/>
          <w:szCs w:val="32"/>
          <w:shd w:val="clear" w:color="auto" w:fill="FFFFFF"/>
        </w:rPr>
        <w:t>1</w:t>
      </w:r>
      <w:r w:rsidRPr="00EC56EF">
        <w:rPr>
          <w:rFonts w:ascii="Times New Roman" w:eastAsia="方正仿宋_GBK" w:hAnsi="Times New Roman" w:cs="Times New Roman" w:hint="eastAsia"/>
          <w:kern w:val="0"/>
          <w:sz w:val="32"/>
          <w:szCs w:val="32"/>
          <w:shd w:val="clear" w:color="auto" w:fill="FFFFFF"/>
        </w:rPr>
        <w:t>个院（系、部）或者师生党支部作为联系点。（具体联系情况见附表）</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（二）加强工作统筹</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要把确定党支部工作联系点作为党员领导干部直接联系基层、联系党员群众的重要举措，将其与争创总署品牌支部、支部结对共建等工作结合起来。</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（三）实行动态调整</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根据工作需要，党委班子成员可适时调整所建立的党支部工作联系点。新任党委班子成员，要及时建立党支部工作联系点。</w:t>
      </w:r>
    </w:p>
    <w:p w:rsidR="00EC56EF" w:rsidRPr="00EC56EF" w:rsidRDefault="00EC56EF" w:rsidP="00EC56EF">
      <w:pPr>
        <w:widowControl/>
        <w:spacing w:line="560" w:lineRule="exact"/>
        <w:ind w:firstLineChars="200" w:firstLine="640"/>
        <w:rPr>
          <w:rFonts w:ascii="Times New Roman" w:eastAsia="方正黑体_GBK" w:hAnsi="Times New Roman" w:cs="Times New Roman"/>
          <w:kern w:val="0"/>
          <w:sz w:val="32"/>
          <w:szCs w:val="32"/>
          <w:shd w:val="clear" w:color="auto" w:fill="FFFFFF"/>
        </w:rPr>
      </w:pPr>
      <w:r w:rsidRPr="00EC56EF">
        <w:rPr>
          <w:rFonts w:ascii="Times New Roman" w:eastAsia="方正黑体_GBK" w:hAnsi="Times New Roman" w:cs="Times New Roman" w:hint="eastAsia"/>
          <w:kern w:val="0"/>
          <w:sz w:val="32"/>
          <w:szCs w:val="32"/>
          <w:shd w:val="clear" w:color="auto" w:fill="FFFFFF"/>
        </w:rPr>
        <w:t>二、主要任务</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lastRenderedPageBreak/>
        <w:t>结合学校实际，重点落实好“五个一”工作任务：</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（一）开展政策宣讲</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每年为所联系党支部至少讲</w:t>
      </w:r>
      <w:r w:rsidRPr="00EC56EF">
        <w:rPr>
          <w:rFonts w:ascii="Times New Roman" w:eastAsia="方正仿宋_GBK" w:hAnsi="Times New Roman" w:cs="Times New Roman"/>
          <w:kern w:val="0"/>
          <w:sz w:val="32"/>
          <w:szCs w:val="32"/>
          <w:shd w:val="clear" w:color="auto" w:fill="FFFFFF"/>
        </w:rPr>
        <w:t>1</w:t>
      </w:r>
      <w:r w:rsidRPr="00EC56EF">
        <w:rPr>
          <w:rFonts w:ascii="Times New Roman" w:eastAsia="方正仿宋_GBK" w:hAnsi="Times New Roman" w:cs="Times New Roman" w:hint="eastAsia"/>
          <w:kern w:val="0"/>
          <w:sz w:val="32"/>
          <w:szCs w:val="32"/>
          <w:shd w:val="clear" w:color="auto" w:fill="FFFFFF"/>
        </w:rPr>
        <w:t>次专题党课。党委班子成员要充分发挥好自身优势，深入宣讲党的理论和路线方针政策，宣讲党中央决策部署和总署党委、市教卫工作党委有关具体工作要求，引导广大党员模范践行习近平新时代中国特色社会主义思想，增强“四个意识”、坚定“四个自信”、做到“两个维护”，紧紧围绕深化“三圈三全十育人”理念，落实“立德树人”根本任务，对标新时代社会主义现代化海关建设新要求，教育引导广大学生成长成才。</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（二）深入调查研究</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每年深入所联系党支部开展</w:t>
      </w:r>
      <w:r w:rsidRPr="00EC56EF">
        <w:rPr>
          <w:rFonts w:ascii="Times New Roman" w:eastAsia="方正仿宋_GBK" w:hAnsi="Times New Roman" w:cs="Times New Roman"/>
          <w:kern w:val="0"/>
          <w:sz w:val="32"/>
          <w:szCs w:val="32"/>
          <w:shd w:val="clear" w:color="auto" w:fill="FFFFFF"/>
        </w:rPr>
        <w:t>1</w:t>
      </w:r>
      <w:r w:rsidRPr="00EC56EF">
        <w:rPr>
          <w:rFonts w:ascii="Times New Roman" w:eastAsia="方正仿宋_GBK" w:hAnsi="Times New Roman" w:cs="Times New Roman" w:hint="eastAsia"/>
          <w:kern w:val="0"/>
          <w:sz w:val="32"/>
          <w:szCs w:val="32"/>
          <w:shd w:val="clear" w:color="auto" w:fill="FFFFFF"/>
        </w:rPr>
        <w:t>次专题调研。党委班子成员要聚焦坚持和加强党的全面领导，落实党要管党、全面从严治党要求，强化党支部政治功能和组织力，采取蹲点调研、谈心谈话、现场办公、专题协调会、参加指导支部组织生活等方式，广泛听取基层党员、干部、群众的意见建议，掌握第一手资料，发现工作短板和不足，从而加强和改进党委有关工作。</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（三）加强工作指导</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每学期深入所联系党支部指导</w:t>
      </w:r>
      <w:r w:rsidRPr="00EC56EF">
        <w:rPr>
          <w:rFonts w:ascii="Times New Roman" w:eastAsia="方正仿宋_GBK" w:hAnsi="Times New Roman" w:cs="Times New Roman"/>
          <w:kern w:val="0"/>
          <w:sz w:val="32"/>
          <w:szCs w:val="32"/>
          <w:shd w:val="clear" w:color="auto" w:fill="FFFFFF"/>
        </w:rPr>
        <w:t>1</w:t>
      </w:r>
      <w:r w:rsidRPr="00EC56EF">
        <w:rPr>
          <w:rFonts w:ascii="Times New Roman" w:eastAsia="方正仿宋_GBK" w:hAnsi="Times New Roman" w:cs="Times New Roman" w:hint="eastAsia"/>
          <w:kern w:val="0"/>
          <w:sz w:val="32"/>
          <w:szCs w:val="32"/>
          <w:shd w:val="clear" w:color="auto" w:fill="FFFFFF"/>
        </w:rPr>
        <w:t>次基层党建工作。党委班子成员要紧密结合联系点实际，指导推动党支部标准化、规范化建设，研究提出加强和改进党支部工作的意见建议，帮助党支部理清工作思路、补齐工作短板、提升工作质量。</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（四）协调解决问题</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lastRenderedPageBreak/>
        <w:t>每年帮助所联系党支部解决</w:t>
      </w:r>
      <w:r w:rsidRPr="00EC56EF">
        <w:rPr>
          <w:rFonts w:ascii="Times New Roman" w:eastAsia="方正仿宋_GBK" w:hAnsi="Times New Roman" w:cs="Times New Roman"/>
          <w:kern w:val="0"/>
          <w:sz w:val="32"/>
          <w:szCs w:val="32"/>
          <w:shd w:val="clear" w:color="auto" w:fill="FFFFFF"/>
        </w:rPr>
        <w:t>1</w:t>
      </w:r>
      <w:r w:rsidRPr="00EC56EF">
        <w:rPr>
          <w:rFonts w:ascii="Times New Roman" w:eastAsia="方正仿宋_GBK" w:hAnsi="Times New Roman" w:cs="Times New Roman" w:hint="eastAsia"/>
          <w:kern w:val="0"/>
          <w:sz w:val="32"/>
          <w:szCs w:val="32"/>
          <w:shd w:val="clear" w:color="auto" w:fill="FFFFFF"/>
        </w:rPr>
        <w:t>个实际问题。指导帮助所联系党支部加强班子建设尤其关注提升党支部书记党建工作能力，指导党支部不断完善工作措施，切实提高党建工作水平；帮助指导所联系党支部加强基础工作、基本制度、基本能力建设，促进品牌培育；指导所联系党支部加强党员教育管理监督，着力引导党员发挥先锋模范作用，发挥党支部战斗堡垒作用。通过解决支部工作中存在的问题，推进党的路线方针政策和决策部署落实落地。</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（五）密切联系群众</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每学期参加</w:t>
      </w:r>
      <w:r w:rsidRPr="00EC56EF">
        <w:rPr>
          <w:rFonts w:ascii="Times New Roman" w:eastAsia="方正仿宋_GBK" w:hAnsi="Times New Roman" w:cs="Times New Roman"/>
          <w:kern w:val="0"/>
          <w:sz w:val="32"/>
          <w:szCs w:val="32"/>
          <w:shd w:val="clear" w:color="auto" w:fill="FFFFFF"/>
        </w:rPr>
        <w:t>1</w:t>
      </w:r>
      <w:r w:rsidRPr="00EC56EF">
        <w:rPr>
          <w:rFonts w:ascii="Times New Roman" w:eastAsia="方正仿宋_GBK" w:hAnsi="Times New Roman" w:cs="Times New Roman" w:hint="eastAsia"/>
          <w:kern w:val="0"/>
          <w:sz w:val="32"/>
          <w:szCs w:val="32"/>
          <w:shd w:val="clear" w:color="auto" w:fill="FFFFFF"/>
        </w:rPr>
        <w:t>次联系支部的组织生活。党委班子成员要主动深入教学科研、服务保障一线，通过参加基层党组织生活，与党员群众面对面交流，深入了解民情民意，认真倾听基层呼声，增进群众感情，密切党群干群关系。</w:t>
      </w:r>
    </w:p>
    <w:p w:rsidR="00EC56EF" w:rsidRPr="00EC56EF" w:rsidRDefault="00EC56EF" w:rsidP="00EC56EF">
      <w:pPr>
        <w:widowControl/>
        <w:spacing w:line="560" w:lineRule="exact"/>
        <w:ind w:firstLineChars="200" w:firstLine="640"/>
        <w:rPr>
          <w:rFonts w:ascii="Times New Roman" w:eastAsia="方正黑体_GBK" w:hAnsi="Times New Roman" w:cs="Times New Roman"/>
          <w:kern w:val="0"/>
          <w:sz w:val="32"/>
          <w:szCs w:val="32"/>
          <w:shd w:val="clear" w:color="auto" w:fill="FFFFFF"/>
        </w:rPr>
      </w:pPr>
      <w:r w:rsidRPr="00EC56EF">
        <w:rPr>
          <w:rFonts w:ascii="Times New Roman" w:eastAsia="方正黑体_GBK" w:hAnsi="Times New Roman" w:cs="Times New Roman" w:hint="eastAsia"/>
          <w:kern w:val="0"/>
          <w:sz w:val="32"/>
          <w:szCs w:val="32"/>
          <w:shd w:val="clear" w:color="auto" w:fill="FFFFFF"/>
        </w:rPr>
        <w:t>三、工作要求</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（一）加强组织领导</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班子成员要按照党委工作部署，认真落实好学校师生党支部的指导联系工作，对口联系点的基层党支部要主动向联系领导汇报党建工作，听取意见和建议，不断推进党建工作开展。</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（二）认真履职尽责</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t>党委班子成员要切实履行职责，主动深入联系点调研指导工作，及时发现和研究解决重要问题，督促完成党支部建设各项任务。联系点的基层党支部要对党建工作动态、主要做法和成效以及存在的问题和建议等，及时做好记录，主动及时汇报。</w:t>
      </w:r>
    </w:p>
    <w:p w:rsidR="00EC56EF" w:rsidRPr="00EC56EF" w:rsidRDefault="00EC56EF" w:rsidP="00EC56EF">
      <w:pPr>
        <w:widowControl/>
        <w:spacing w:line="560" w:lineRule="exact"/>
        <w:ind w:firstLineChars="200" w:firstLine="640"/>
        <w:rPr>
          <w:rFonts w:ascii="Times New Roman" w:eastAsia="方正楷体_GBK" w:hAnsi="Times New Roman" w:cs="Times New Roman"/>
          <w:kern w:val="0"/>
          <w:sz w:val="32"/>
          <w:szCs w:val="32"/>
          <w:shd w:val="clear" w:color="auto" w:fill="FFFFFF"/>
        </w:rPr>
      </w:pPr>
      <w:r w:rsidRPr="00EC56EF">
        <w:rPr>
          <w:rFonts w:ascii="Times New Roman" w:eastAsia="方正楷体_GBK" w:hAnsi="Times New Roman" w:cs="Times New Roman" w:hint="eastAsia"/>
          <w:kern w:val="0"/>
          <w:sz w:val="32"/>
          <w:szCs w:val="32"/>
          <w:shd w:val="clear" w:color="auto" w:fill="FFFFFF"/>
        </w:rPr>
        <w:t>（三）总结推广经验</w:t>
      </w:r>
    </w:p>
    <w:p w:rsidR="00EC56EF" w:rsidRPr="00EC56EF" w:rsidRDefault="00EC56EF" w:rsidP="00EC56EF">
      <w:pPr>
        <w:widowControl/>
        <w:spacing w:line="560" w:lineRule="exact"/>
        <w:ind w:firstLineChars="200" w:firstLine="640"/>
        <w:rPr>
          <w:rFonts w:ascii="Times New Roman" w:eastAsia="方正仿宋_GBK" w:hAnsi="Times New Roman" w:cs="Times New Roman"/>
          <w:kern w:val="0"/>
          <w:sz w:val="32"/>
          <w:szCs w:val="32"/>
          <w:shd w:val="clear" w:color="auto" w:fill="FFFFFF"/>
        </w:rPr>
      </w:pPr>
      <w:r w:rsidRPr="00EC56EF">
        <w:rPr>
          <w:rFonts w:ascii="Times New Roman" w:eastAsia="方正仿宋_GBK" w:hAnsi="Times New Roman" w:cs="Times New Roman" w:hint="eastAsia"/>
          <w:kern w:val="0"/>
          <w:sz w:val="32"/>
          <w:szCs w:val="32"/>
          <w:shd w:val="clear" w:color="auto" w:fill="FFFFFF"/>
        </w:rPr>
        <w:lastRenderedPageBreak/>
        <w:t>党委班子成员要指导所联系党支部认真总结在健全基本组织、建强基本队伍、落实基本制度、开展基本活动等方面行之有效的好经验好做法，以制度机制的形式固定下来、坚持下去。可结合实际组织所联系党支部与其他党支部开展现场观摩、座谈交流等活动，互学互鉴、共同提高。要营造良好氛围，指导所联系党支部用好“两微一端”等多种新媒体，加强对支部工作经验做法的总结宣传。</w:t>
      </w:r>
    </w:p>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p w:rsidR="00EC56EF" w:rsidRDefault="00EC56EF" w:rsidP="00EC56EF">
      <w:pPr>
        <w:spacing w:beforeLines="50" w:before="296" w:afterLines="50" w:after="296" w:line="560" w:lineRule="exact"/>
        <w:rPr>
          <w:rFonts w:ascii="方正黑体_GBK" w:eastAsia="方正黑体_GBK" w:hAnsi="Calibri" w:cs="方正黑体_GBK"/>
          <w:sz w:val="32"/>
          <w:szCs w:val="32"/>
        </w:rPr>
        <w:sectPr w:rsidR="00EC56EF" w:rsidSect="008768B7">
          <w:footerReference w:type="even" r:id="rId4"/>
          <w:footerReference w:type="default" r:id="rId5"/>
          <w:pgSz w:w="11906" w:h="16838"/>
          <w:pgMar w:top="1985" w:right="1304" w:bottom="1814" w:left="1644" w:header="851" w:footer="992" w:gutter="0"/>
          <w:cols w:space="720"/>
          <w:docGrid w:type="linesAndChars" w:linePitch="592" w:charSpace="-15"/>
        </w:sectPr>
      </w:pPr>
    </w:p>
    <w:p w:rsidR="00EC56EF" w:rsidRPr="00EC56EF" w:rsidRDefault="00EC56EF" w:rsidP="00EC56EF">
      <w:pPr>
        <w:spacing w:beforeLines="50" w:before="296" w:afterLines="50" w:after="296" w:line="560" w:lineRule="exact"/>
        <w:rPr>
          <w:rFonts w:ascii="方正黑体_GBK" w:eastAsia="方正黑体_GBK" w:hAnsi="Calibri" w:cs="方正黑体_GBK"/>
          <w:sz w:val="32"/>
          <w:szCs w:val="32"/>
        </w:rPr>
      </w:pPr>
      <w:r w:rsidRPr="00EC56EF">
        <w:rPr>
          <w:rFonts w:ascii="方正黑体_GBK" w:eastAsia="方正黑体_GBK" w:hAnsi="Calibri" w:cs="方正黑体_GBK" w:hint="eastAsia"/>
          <w:sz w:val="32"/>
          <w:szCs w:val="32"/>
        </w:rPr>
        <w:lastRenderedPageBreak/>
        <w:t>附件</w:t>
      </w:r>
      <w:r w:rsidRPr="00EC56EF">
        <w:rPr>
          <w:rFonts w:ascii="方正黑体_GBK" w:eastAsia="方正黑体_GBK" w:hAnsi="Calibri" w:cs="方正黑体_GBK"/>
          <w:sz w:val="32"/>
          <w:szCs w:val="32"/>
        </w:rPr>
        <w:t>2</w:t>
      </w:r>
    </w:p>
    <w:p w:rsidR="00EC56EF" w:rsidRPr="00EC56EF" w:rsidRDefault="00EC56EF" w:rsidP="00EC56EF">
      <w:pPr>
        <w:spacing w:line="560" w:lineRule="exact"/>
        <w:jc w:val="center"/>
        <w:rPr>
          <w:rFonts w:ascii="方正小标宋_GBK" w:eastAsia="方正小标宋_GBK" w:hAnsi="Calibri" w:cs="方正小标宋_GBK"/>
          <w:sz w:val="44"/>
          <w:szCs w:val="44"/>
        </w:rPr>
      </w:pPr>
      <w:r w:rsidRPr="00EC56EF">
        <w:rPr>
          <w:rFonts w:ascii="方正小标宋_GBK" w:eastAsia="方正小标宋_GBK" w:hAnsi="Calibri" w:cs="方正小标宋_GBK" w:hint="eastAsia"/>
          <w:sz w:val="44"/>
          <w:szCs w:val="44"/>
        </w:rPr>
        <w:t>校党委班子成员联系支部情况一览表</w:t>
      </w:r>
    </w:p>
    <w:tbl>
      <w:tblPr>
        <w:tblW w:w="1304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10"/>
        <w:gridCol w:w="5103"/>
        <w:gridCol w:w="5528"/>
      </w:tblGrid>
      <w:tr w:rsidR="00EC56EF" w:rsidRPr="00EC56EF" w:rsidTr="00EC56EF">
        <w:trPr>
          <w:trHeight w:val="1021"/>
          <w:jc w:val="center"/>
        </w:trPr>
        <w:tc>
          <w:tcPr>
            <w:tcW w:w="2410" w:type="dxa"/>
            <w:tcBorders>
              <w:top w:val="single" w:sz="12" w:space="0" w:color="auto"/>
              <w:left w:val="single" w:sz="12" w:space="0" w:color="auto"/>
              <w:bottom w:val="single" w:sz="12" w:space="0" w:color="auto"/>
            </w:tcBorders>
            <w:vAlign w:val="center"/>
          </w:tcPr>
          <w:p w:rsidR="00EC56EF" w:rsidRPr="00EC56EF" w:rsidRDefault="00EC56EF" w:rsidP="00EC56EF">
            <w:pPr>
              <w:widowControl/>
              <w:spacing w:line="400" w:lineRule="exact"/>
              <w:jc w:val="center"/>
              <w:textAlignment w:val="center"/>
              <w:rPr>
                <w:rFonts w:ascii="方正楷体_GBK" w:eastAsia="方正楷体_GBK" w:hAnsi="Calibri" w:cs="方正楷体_GBK"/>
                <w:b/>
                <w:color w:val="000000"/>
                <w:sz w:val="32"/>
                <w:szCs w:val="32"/>
              </w:rPr>
            </w:pPr>
            <w:r w:rsidRPr="00EC56EF">
              <w:rPr>
                <w:rFonts w:ascii="方正楷体_GBK" w:eastAsia="方正楷体_GBK" w:hAnsi="Calibri" w:cs="方正楷体_GBK" w:hint="eastAsia"/>
                <w:b/>
                <w:color w:val="000000"/>
                <w:kern w:val="0"/>
                <w:sz w:val="32"/>
                <w:szCs w:val="32"/>
              </w:rPr>
              <w:t>党委班子成员</w:t>
            </w:r>
          </w:p>
        </w:tc>
        <w:tc>
          <w:tcPr>
            <w:tcW w:w="5103" w:type="dxa"/>
            <w:tcBorders>
              <w:top w:val="single" w:sz="12" w:space="0" w:color="auto"/>
              <w:bottom w:val="single" w:sz="12" w:space="0" w:color="auto"/>
            </w:tcBorders>
            <w:vAlign w:val="center"/>
          </w:tcPr>
          <w:p w:rsidR="00EC56EF" w:rsidRPr="00EC56EF" w:rsidRDefault="00EC56EF" w:rsidP="00EC56EF">
            <w:pPr>
              <w:widowControl/>
              <w:spacing w:line="400" w:lineRule="exact"/>
              <w:jc w:val="center"/>
              <w:textAlignment w:val="center"/>
              <w:rPr>
                <w:rFonts w:ascii="方正楷体_GBK" w:eastAsia="方正楷体_GBK" w:hAnsi="Calibri" w:cs="方正楷体_GBK"/>
                <w:b/>
                <w:color w:val="000000"/>
                <w:kern w:val="0"/>
                <w:sz w:val="32"/>
                <w:szCs w:val="32"/>
              </w:rPr>
            </w:pPr>
            <w:r w:rsidRPr="00EC56EF">
              <w:rPr>
                <w:rFonts w:ascii="方正楷体_GBK" w:eastAsia="方正楷体_GBK" w:hAnsi="Calibri" w:cs="方正楷体_GBK" w:hint="eastAsia"/>
                <w:b/>
                <w:color w:val="000000"/>
                <w:kern w:val="0"/>
                <w:sz w:val="32"/>
                <w:szCs w:val="32"/>
              </w:rPr>
              <w:t>联系支部</w:t>
            </w:r>
          </w:p>
        </w:tc>
        <w:tc>
          <w:tcPr>
            <w:tcW w:w="5528" w:type="dxa"/>
            <w:tcBorders>
              <w:top w:val="single" w:sz="12" w:space="0" w:color="auto"/>
              <w:bottom w:val="single" w:sz="12" w:space="0" w:color="auto"/>
              <w:right w:val="single" w:sz="12" w:space="0" w:color="auto"/>
            </w:tcBorders>
            <w:vAlign w:val="center"/>
          </w:tcPr>
          <w:p w:rsidR="00EC56EF" w:rsidRPr="00EC56EF" w:rsidRDefault="00EC56EF" w:rsidP="00EC56EF">
            <w:pPr>
              <w:widowControl/>
              <w:spacing w:line="400" w:lineRule="exact"/>
              <w:jc w:val="center"/>
              <w:textAlignment w:val="center"/>
              <w:rPr>
                <w:rFonts w:ascii="方正楷体_GBK" w:eastAsia="方正楷体_GBK" w:hAnsi="Calibri" w:cs="方正楷体_GBK"/>
                <w:b/>
                <w:color w:val="000000"/>
                <w:kern w:val="0"/>
                <w:sz w:val="32"/>
                <w:szCs w:val="32"/>
              </w:rPr>
            </w:pPr>
            <w:r w:rsidRPr="00EC56EF">
              <w:rPr>
                <w:rFonts w:ascii="方正楷体_GBK" w:eastAsia="方正楷体_GBK" w:hAnsi="Calibri" w:cs="方正楷体_GBK" w:hint="eastAsia"/>
                <w:b/>
                <w:color w:val="000000"/>
                <w:kern w:val="0"/>
                <w:sz w:val="32"/>
                <w:szCs w:val="32"/>
              </w:rPr>
              <w:t>组织关系所在支部</w:t>
            </w:r>
          </w:p>
        </w:tc>
      </w:tr>
      <w:tr w:rsidR="00EC56EF" w:rsidRPr="00EC56EF" w:rsidTr="00EC56EF">
        <w:trPr>
          <w:trHeight w:val="803"/>
          <w:jc w:val="center"/>
        </w:trPr>
        <w:tc>
          <w:tcPr>
            <w:tcW w:w="2410" w:type="dxa"/>
            <w:tcBorders>
              <w:top w:val="single" w:sz="12" w:space="0" w:color="auto"/>
              <w:left w:val="single" w:sz="12" w:space="0" w:color="auto"/>
            </w:tcBorders>
            <w:vAlign w:val="center"/>
          </w:tcPr>
          <w:p w:rsidR="00EC56EF" w:rsidRPr="00EC56EF" w:rsidRDefault="00EC56EF" w:rsidP="00EC56EF">
            <w:pPr>
              <w:widowControl/>
              <w:spacing w:line="400" w:lineRule="exact"/>
              <w:jc w:val="center"/>
              <w:textAlignment w:val="center"/>
              <w:rPr>
                <w:rFonts w:ascii="方正仿宋_GBK" w:eastAsia="方正仿宋_GBK" w:hAnsi="Calibri" w:cs="方正仿宋_GBK"/>
                <w:color w:val="000000"/>
                <w:sz w:val="32"/>
                <w:szCs w:val="32"/>
              </w:rPr>
            </w:pPr>
            <w:r w:rsidRPr="00EC56EF">
              <w:rPr>
                <w:rFonts w:ascii="方正仿宋_GBK" w:eastAsia="方正仿宋_GBK" w:hAnsi="Calibri" w:cs="方正仿宋_GBK" w:hint="eastAsia"/>
                <w:color w:val="000000"/>
                <w:kern w:val="0"/>
                <w:sz w:val="32"/>
                <w:szCs w:val="32"/>
              </w:rPr>
              <w:t>唐赟峰</w:t>
            </w:r>
          </w:p>
        </w:tc>
        <w:tc>
          <w:tcPr>
            <w:tcW w:w="5103" w:type="dxa"/>
            <w:tcBorders>
              <w:top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公共教学部党支部</w:t>
            </w:r>
          </w:p>
        </w:tc>
        <w:tc>
          <w:tcPr>
            <w:tcW w:w="5528" w:type="dxa"/>
            <w:tcBorders>
              <w:top w:val="single" w:sz="12" w:space="0" w:color="auto"/>
              <w:right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机关第四党支部</w:t>
            </w:r>
          </w:p>
        </w:tc>
      </w:tr>
      <w:tr w:rsidR="00EC56EF" w:rsidRPr="00EC56EF" w:rsidTr="00EC56EF">
        <w:trPr>
          <w:trHeight w:val="803"/>
          <w:jc w:val="center"/>
        </w:trPr>
        <w:tc>
          <w:tcPr>
            <w:tcW w:w="2410" w:type="dxa"/>
            <w:tcBorders>
              <w:left w:val="single" w:sz="12" w:space="0" w:color="auto"/>
            </w:tcBorders>
            <w:vAlign w:val="center"/>
          </w:tcPr>
          <w:p w:rsidR="00EC56EF" w:rsidRPr="00EC56EF" w:rsidRDefault="00EC56EF" w:rsidP="00EC56EF">
            <w:pPr>
              <w:widowControl/>
              <w:spacing w:line="400" w:lineRule="exact"/>
              <w:jc w:val="center"/>
              <w:textAlignment w:val="center"/>
              <w:rPr>
                <w:rFonts w:ascii="方正仿宋_GBK" w:eastAsia="方正仿宋_GBK" w:hAnsi="Calibri" w:cs="方正仿宋_GBK"/>
                <w:color w:val="000000"/>
                <w:sz w:val="32"/>
                <w:szCs w:val="32"/>
              </w:rPr>
            </w:pPr>
            <w:r w:rsidRPr="00EC56EF">
              <w:rPr>
                <w:rFonts w:ascii="方正仿宋_GBK" w:eastAsia="方正仿宋_GBK" w:hAnsi="Calibri" w:cs="方正仿宋_GBK" w:hint="eastAsia"/>
                <w:color w:val="000000"/>
                <w:kern w:val="0"/>
                <w:sz w:val="32"/>
                <w:szCs w:val="32"/>
              </w:rPr>
              <w:t>丛玉豪</w:t>
            </w:r>
          </w:p>
        </w:tc>
        <w:tc>
          <w:tcPr>
            <w:tcW w:w="5103" w:type="dxa"/>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Times New Roman" w:eastAsia="方正仿宋_GBK" w:hAnsi="Times New Roman" w:cs="Times New Roman" w:hint="eastAsia"/>
                <w:sz w:val="32"/>
                <w:szCs w:val="32"/>
              </w:rPr>
              <w:t>工商管理与关务学院党支部</w:t>
            </w:r>
          </w:p>
        </w:tc>
        <w:tc>
          <w:tcPr>
            <w:tcW w:w="5528" w:type="dxa"/>
            <w:tcBorders>
              <w:right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海关与公共管理学院党支部</w:t>
            </w:r>
          </w:p>
        </w:tc>
      </w:tr>
      <w:tr w:rsidR="00EC56EF" w:rsidRPr="00EC56EF" w:rsidTr="00EC56EF">
        <w:trPr>
          <w:trHeight w:val="803"/>
          <w:jc w:val="center"/>
        </w:trPr>
        <w:tc>
          <w:tcPr>
            <w:tcW w:w="2410" w:type="dxa"/>
            <w:tcBorders>
              <w:left w:val="single" w:sz="12" w:space="0" w:color="auto"/>
            </w:tcBorders>
            <w:vAlign w:val="center"/>
          </w:tcPr>
          <w:p w:rsidR="00EC56EF" w:rsidRPr="00EC56EF" w:rsidRDefault="00EC56EF" w:rsidP="00EC56EF">
            <w:pPr>
              <w:widowControl/>
              <w:spacing w:line="400" w:lineRule="exact"/>
              <w:jc w:val="center"/>
              <w:textAlignment w:val="center"/>
              <w:rPr>
                <w:rFonts w:ascii="方正仿宋_GBK" w:eastAsia="方正仿宋_GBK" w:hAnsi="Calibri" w:cs="方正仿宋_GBK"/>
                <w:color w:val="000000"/>
                <w:sz w:val="32"/>
                <w:szCs w:val="32"/>
              </w:rPr>
            </w:pPr>
            <w:r w:rsidRPr="00EC56EF">
              <w:rPr>
                <w:rFonts w:ascii="方正仿宋_GBK" w:eastAsia="方正仿宋_GBK" w:hAnsi="Calibri" w:cs="方正仿宋_GBK" w:hint="eastAsia"/>
                <w:color w:val="000000"/>
                <w:kern w:val="0"/>
                <w:sz w:val="32"/>
                <w:szCs w:val="32"/>
              </w:rPr>
              <w:t>侯长立</w:t>
            </w:r>
          </w:p>
        </w:tc>
        <w:tc>
          <w:tcPr>
            <w:tcW w:w="5103" w:type="dxa"/>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Times New Roman" w:eastAsia="方正仿宋_GBK" w:hAnsi="Times New Roman" w:cs="Times New Roman" w:hint="eastAsia"/>
                <w:sz w:val="32"/>
                <w:szCs w:val="32"/>
              </w:rPr>
              <w:t>综合保障处党支部</w:t>
            </w:r>
          </w:p>
        </w:tc>
        <w:tc>
          <w:tcPr>
            <w:tcW w:w="5528" w:type="dxa"/>
            <w:tcBorders>
              <w:right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工商管理与关务学院党支部</w:t>
            </w:r>
          </w:p>
        </w:tc>
      </w:tr>
      <w:tr w:rsidR="00EC56EF" w:rsidRPr="00EC56EF" w:rsidTr="00EC56EF">
        <w:trPr>
          <w:trHeight w:val="803"/>
          <w:jc w:val="center"/>
        </w:trPr>
        <w:tc>
          <w:tcPr>
            <w:tcW w:w="2410" w:type="dxa"/>
            <w:tcBorders>
              <w:left w:val="single" w:sz="12" w:space="0" w:color="auto"/>
            </w:tcBorders>
            <w:vAlign w:val="center"/>
          </w:tcPr>
          <w:p w:rsidR="00EC56EF" w:rsidRPr="00EC56EF" w:rsidRDefault="00EC56EF" w:rsidP="00EC56EF">
            <w:pPr>
              <w:widowControl/>
              <w:spacing w:line="400" w:lineRule="exact"/>
              <w:jc w:val="center"/>
              <w:textAlignment w:val="center"/>
              <w:rPr>
                <w:rFonts w:ascii="方正仿宋_GBK" w:eastAsia="方正仿宋_GBK" w:hAnsi="Calibri" w:cs="方正仿宋_GBK"/>
                <w:color w:val="000000"/>
                <w:sz w:val="32"/>
                <w:szCs w:val="32"/>
              </w:rPr>
            </w:pPr>
            <w:r w:rsidRPr="00EC56EF">
              <w:rPr>
                <w:rFonts w:ascii="方正仿宋_GBK" w:eastAsia="方正仿宋_GBK" w:hAnsi="Calibri" w:cs="方正仿宋_GBK" w:hint="eastAsia"/>
                <w:color w:val="000000"/>
                <w:kern w:val="0"/>
                <w:sz w:val="32"/>
                <w:szCs w:val="32"/>
              </w:rPr>
              <w:t>李纳新</w:t>
            </w:r>
          </w:p>
        </w:tc>
        <w:tc>
          <w:tcPr>
            <w:tcW w:w="5103" w:type="dxa"/>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科研党支部</w:t>
            </w:r>
          </w:p>
        </w:tc>
        <w:tc>
          <w:tcPr>
            <w:tcW w:w="5528" w:type="dxa"/>
            <w:tcBorders>
              <w:right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海关法律系党支部</w:t>
            </w:r>
          </w:p>
        </w:tc>
      </w:tr>
      <w:tr w:rsidR="00EC56EF" w:rsidRPr="00EC56EF" w:rsidTr="00EC56EF">
        <w:trPr>
          <w:trHeight w:val="803"/>
          <w:jc w:val="center"/>
        </w:trPr>
        <w:tc>
          <w:tcPr>
            <w:tcW w:w="2410" w:type="dxa"/>
            <w:tcBorders>
              <w:left w:val="single" w:sz="12" w:space="0" w:color="auto"/>
            </w:tcBorders>
            <w:vAlign w:val="center"/>
          </w:tcPr>
          <w:p w:rsidR="00EC56EF" w:rsidRPr="00EC56EF" w:rsidRDefault="00EC56EF" w:rsidP="00EC56EF">
            <w:pPr>
              <w:widowControl/>
              <w:spacing w:line="400" w:lineRule="exact"/>
              <w:jc w:val="center"/>
              <w:textAlignment w:val="center"/>
              <w:rPr>
                <w:rFonts w:ascii="方正仿宋_GBK" w:eastAsia="方正仿宋_GBK" w:hAnsi="Calibri" w:cs="方正仿宋_GBK"/>
                <w:color w:val="000000"/>
                <w:sz w:val="32"/>
                <w:szCs w:val="32"/>
              </w:rPr>
            </w:pPr>
            <w:r w:rsidRPr="00EC56EF">
              <w:rPr>
                <w:rFonts w:ascii="方正仿宋_GBK" w:eastAsia="方正仿宋_GBK" w:hAnsi="Calibri" w:cs="方正仿宋_GBK" w:hint="eastAsia"/>
                <w:color w:val="000000"/>
                <w:kern w:val="0"/>
                <w:sz w:val="32"/>
                <w:szCs w:val="32"/>
              </w:rPr>
              <w:t>岳</w:t>
            </w:r>
            <w:r w:rsidRPr="00EC56EF">
              <w:rPr>
                <w:rFonts w:ascii="方正仿宋_GBK" w:eastAsia="方正仿宋_GBK" w:hAnsi="Calibri" w:cs="方正仿宋_GBK"/>
                <w:color w:val="000000"/>
                <w:kern w:val="0"/>
                <w:sz w:val="32"/>
                <w:szCs w:val="32"/>
              </w:rPr>
              <w:t xml:space="preserve">  </w:t>
            </w:r>
            <w:r w:rsidRPr="00EC56EF">
              <w:rPr>
                <w:rFonts w:ascii="方正仿宋_GBK" w:eastAsia="方正仿宋_GBK" w:hAnsi="Calibri" w:cs="方正仿宋_GBK" w:hint="eastAsia"/>
                <w:color w:val="000000"/>
                <w:kern w:val="0"/>
                <w:sz w:val="32"/>
                <w:szCs w:val="32"/>
              </w:rPr>
              <w:t>龙</w:t>
            </w:r>
          </w:p>
        </w:tc>
        <w:tc>
          <w:tcPr>
            <w:tcW w:w="5103" w:type="dxa"/>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学生处党总支</w:t>
            </w:r>
          </w:p>
        </w:tc>
        <w:tc>
          <w:tcPr>
            <w:tcW w:w="5528" w:type="dxa"/>
            <w:tcBorders>
              <w:right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公共教学部党支部</w:t>
            </w:r>
          </w:p>
        </w:tc>
      </w:tr>
      <w:tr w:rsidR="00EC56EF" w:rsidRPr="00EC56EF" w:rsidTr="00EC56EF">
        <w:trPr>
          <w:trHeight w:val="803"/>
          <w:jc w:val="center"/>
        </w:trPr>
        <w:tc>
          <w:tcPr>
            <w:tcW w:w="2410" w:type="dxa"/>
            <w:tcBorders>
              <w:left w:val="single" w:sz="12" w:space="0" w:color="auto"/>
            </w:tcBorders>
            <w:vAlign w:val="center"/>
          </w:tcPr>
          <w:p w:rsidR="00EC56EF" w:rsidRPr="00EC56EF" w:rsidRDefault="00EC56EF" w:rsidP="00EC56EF">
            <w:pPr>
              <w:widowControl/>
              <w:spacing w:line="400" w:lineRule="exact"/>
              <w:jc w:val="center"/>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王晓刚</w:t>
            </w:r>
          </w:p>
        </w:tc>
        <w:tc>
          <w:tcPr>
            <w:tcW w:w="5103" w:type="dxa"/>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Times New Roman" w:eastAsia="方正仿宋_GBK" w:hAnsi="Times New Roman" w:cs="Times New Roman" w:hint="eastAsia"/>
                <w:sz w:val="32"/>
                <w:szCs w:val="32"/>
              </w:rPr>
              <w:t>离退休党支部</w:t>
            </w:r>
          </w:p>
        </w:tc>
        <w:tc>
          <w:tcPr>
            <w:tcW w:w="5528" w:type="dxa"/>
            <w:tcBorders>
              <w:right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机关第一党支部</w:t>
            </w:r>
          </w:p>
        </w:tc>
      </w:tr>
      <w:tr w:rsidR="00EC56EF" w:rsidRPr="00EC56EF" w:rsidTr="00EC56EF">
        <w:trPr>
          <w:trHeight w:val="803"/>
          <w:jc w:val="center"/>
        </w:trPr>
        <w:tc>
          <w:tcPr>
            <w:tcW w:w="2410" w:type="dxa"/>
            <w:tcBorders>
              <w:left w:val="single" w:sz="12" w:space="0" w:color="auto"/>
              <w:bottom w:val="single" w:sz="12" w:space="0" w:color="auto"/>
            </w:tcBorders>
            <w:vAlign w:val="center"/>
          </w:tcPr>
          <w:p w:rsidR="00EC56EF" w:rsidRPr="00EC56EF" w:rsidRDefault="00EC56EF" w:rsidP="00EC56EF">
            <w:pPr>
              <w:widowControl/>
              <w:spacing w:line="400" w:lineRule="exact"/>
              <w:jc w:val="center"/>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顾</w:t>
            </w:r>
            <w:r w:rsidRPr="00EC56EF">
              <w:rPr>
                <w:rFonts w:ascii="方正仿宋_GBK" w:eastAsia="方正仿宋_GBK" w:hAnsi="Calibri" w:cs="方正仿宋_GBK"/>
                <w:color w:val="000000"/>
                <w:kern w:val="0"/>
                <w:sz w:val="32"/>
                <w:szCs w:val="32"/>
              </w:rPr>
              <w:t xml:space="preserve">  </w:t>
            </w:r>
            <w:r w:rsidRPr="00EC56EF">
              <w:rPr>
                <w:rFonts w:ascii="方正仿宋_GBK" w:eastAsia="方正仿宋_GBK" w:hAnsi="Calibri" w:cs="方正仿宋_GBK" w:hint="eastAsia"/>
                <w:color w:val="000000"/>
                <w:kern w:val="0"/>
                <w:sz w:val="32"/>
                <w:szCs w:val="32"/>
              </w:rPr>
              <w:t>敏</w:t>
            </w:r>
          </w:p>
        </w:tc>
        <w:tc>
          <w:tcPr>
            <w:tcW w:w="5103" w:type="dxa"/>
            <w:tcBorders>
              <w:bottom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海关外语系党支部</w:t>
            </w:r>
          </w:p>
        </w:tc>
        <w:tc>
          <w:tcPr>
            <w:tcW w:w="5528" w:type="dxa"/>
            <w:tcBorders>
              <w:bottom w:val="single" w:sz="12" w:space="0" w:color="auto"/>
              <w:right w:val="single" w:sz="12" w:space="0" w:color="auto"/>
            </w:tcBorders>
            <w:vAlign w:val="center"/>
          </w:tcPr>
          <w:p w:rsidR="00EC56EF" w:rsidRPr="00EC56EF" w:rsidRDefault="00EC56EF" w:rsidP="00EC56EF">
            <w:pPr>
              <w:widowControl/>
              <w:spacing w:line="400" w:lineRule="exact"/>
              <w:jc w:val="left"/>
              <w:textAlignment w:val="center"/>
              <w:rPr>
                <w:rFonts w:ascii="方正仿宋_GBK" w:eastAsia="方正仿宋_GBK" w:hAnsi="Calibri" w:cs="方正仿宋_GBK"/>
                <w:color w:val="000000"/>
                <w:kern w:val="0"/>
                <w:sz w:val="32"/>
                <w:szCs w:val="32"/>
              </w:rPr>
            </w:pPr>
            <w:r w:rsidRPr="00EC56EF">
              <w:rPr>
                <w:rFonts w:ascii="方正仿宋_GBK" w:eastAsia="方正仿宋_GBK" w:hAnsi="Calibri" w:cs="方正仿宋_GBK" w:hint="eastAsia"/>
                <w:color w:val="000000"/>
                <w:kern w:val="0"/>
                <w:sz w:val="32"/>
                <w:szCs w:val="32"/>
              </w:rPr>
              <w:t>机关第一党支部</w:t>
            </w:r>
          </w:p>
        </w:tc>
      </w:tr>
    </w:tbl>
    <w:p w:rsidR="00EC56EF" w:rsidRPr="00EC56EF" w:rsidRDefault="00EC56EF">
      <w:pPr>
        <w:rPr>
          <w:rFonts w:hint="eastAsia"/>
        </w:rPr>
      </w:pPr>
    </w:p>
    <w:sectPr w:rsidR="00EC56EF" w:rsidRPr="00EC56EF" w:rsidSect="00EC56EF">
      <w:pgSz w:w="16838" w:h="11906" w:orient="landscape"/>
      <w:pgMar w:top="1644" w:right="1985" w:bottom="1304" w:left="1814" w:header="851" w:footer="992" w:gutter="0"/>
      <w:cols w:space="720"/>
      <w:docGrid w:type="lines" w:linePitch="592"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variable"/>
    <w:sig w:usb0="00000001" w:usb1="080E0000" w:usb2="00000010" w:usb3="00000000" w:csb0="00040000" w:csb1="00000000"/>
  </w:font>
  <w:font w:name="方正仿宋简体">
    <w:altName w:val="Microsoft YaHei UI"/>
    <w:panose1 w:val="00000000000000000000"/>
    <w:charset w:val="86"/>
    <w:family w:val="script"/>
    <w:notTrueType/>
    <w:pitch w:val="variable"/>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B7" w:rsidRDefault="00EC56EF">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rPr>
      <w:t xml:space="preserve"> </w:t>
    </w:r>
    <w:r>
      <w:rPr>
        <w:rStyle w:val="a5"/>
      </w:rPr>
      <w:fldChar w:fldCharType="end"/>
    </w:r>
  </w:p>
  <w:p w:rsidR="008768B7" w:rsidRDefault="00EC56EF">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8B7" w:rsidRDefault="00EC56EF">
    <w:pPr>
      <w:pStyle w:val="a3"/>
      <w:framePr w:wrap="around" w:vAnchor="text" w:hAnchor="margin" w:xAlign="outside" w:y="1"/>
      <w:rPr>
        <w:rStyle w:val="a5"/>
        <w:sz w:val="28"/>
        <w:szCs w:val="28"/>
      </w:rPr>
    </w:pPr>
    <w:r>
      <w:rPr>
        <w:rStyle w:val="a5"/>
        <w:rFonts w:ascii="方正仿宋_GBK" w:hint="eastAsia"/>
        <w:sz w:val="28"/>
        <w:szCs w:val="28"/>
      </w:rPr>
      <w:t>－</w:t>
    </w:r>
    <w:r>
      <w:rPr>
        <w:rStyle w:val="a5"/>
        <w:sz w:val="28"/>
        <w:szCs w:val="28"/>
      </w:rPr>
      <w:fldChar w:fldCharType="begin"/>
    </w:r>
    <w:r>
      <w:rPr>
        <w:rStyle w:val="a5"/>
        <w:sz w:val="28"/>
        <w:szCs w:val="28"/>
      </w:rPr>
      <w:instrText xml:space="preserve">PAGE  </w:instrText>
    </w:r>
    <w:r>
      <w:rPr>
        <w:rStyle w:val="a5"/>
        <w:sz w:val="28"/>
        <w:szCs w:val="28"/>
      </w:rPr>
      <w:fldChar w:fldCharType="separate"/>
    </w:r>
    <w:r>
      <w:rPr>
        <w:rStyle w:val="a5"/>
        <w:noProof/>
        <w:sz w:val="28"/>
        <w:szCs w:val="28"/>
      </w:rPr>
      <w:t>1</w:t>
    </w:r>
    <w:r>
      <w:rPr>
        <w:rStyle w:val="a5"/>
        <w:sz w:val="28"/>
        <w:szCs w:val="28"/>
      </w:rPr>
      <w:fldChar w:fldCharType="end"/>
    </w:r>
    <w:r>
      <w:rPr>
        <w:rStyle w:val="a5"/>
        <w:rFonts w:ascii="方正仿宋_GBK" w:hint="eastAsia"/>
        <w:sz w:val="28"/>
        <w:szCs w:val="28"/>
      </w:rPr>
      <w:t>－</w:t>
    </w:r>
  </w:p>
  <w:p w:rsidR="008768B7" w:rsidRDefault="00EC56EF">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29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EF"/>
    <w:rsid w:val="00300F8D"/>
    <w:rsid w:val="00EC5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E496"/>
  <w15:chartTrackingRefBased/>
  <w15:docId w15:val="{2DD75423-02AF-4A34-870C-B534748D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C56EF"/>
    <w:pPr>
      <w:tabs>
        <w:tab w:val="center" w:pos="4153"/>
        <w:tab w:val="right" w:pos="8306"/>
      </w:tabs>
      <w:snapToGrid w:val="0"/>
      <w:jc w:val="left"/>
    </w:pPr>
    <w:rPr>
      <w:rFonts w:ascii="Times New Roman" w:eastAsia="方正仿宋_GBK" w:hAnsi="Times New Roman" w:cs="Times New Roman"/>
      <w:sz w:val="18"/>
      <w:szCs w:val="18"/>
    </w:rPr>
  </w:style>
  <w:style w:type="character" w:customStyle="1" w:styleId="a4">
    <w:name w:val="页脚 字符"/>
    <w:basedOn w:val="a0"/>
    <w:link w:val="a3"/>
    <w:rsid w:val="00EC56EF"/>
    <w:rPr>
      <w:rFonts w:ascii="Times New Roman" w:eastAsia="方正仿宋_GBK" w:hAnsi="Times New Roman" w:cs="Times New Roman"/>
      <w:sz w:val="18"/>
      <w:szCs w:val="18"/>
    </w:rPr>
  </w:style>
  <w:style w:type="character" w:styleId="a5">
    <w:name w:val="page number"/>
    <w:basedOn w:val="a0"/>
    <w:rsid w:val="00EC56E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328</Words>
  <Characters>1875</Characters>
  <Application>Microsoft Office Word</Application>
  <DocSecurity>0</DocSecurity>
  <Lines>15</Lines>
  <Paragraphs>4</Paragraphs>
  <ScaleCrop>false</ScaleCrop>
  <Company>P R C</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2021-05-24T05:40:00Z</dcterms:created>
  <dcterms:modified xsi:type="dcterms:W3CDTF">2021-05-24T05:44:00Z</dcterms:modified>
</cp:coreProperties>
</file>