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93" w:rsidRDefault="006B2A93" w:rsidP="006B2A93">
      <w:pPr>
        <w:spacing w:line="560" w:lineRule="exact"/>
        <w:jc w:val="left"/>
        <w:rPr>
          <w:rFonts w:ascii="方正黑体_GBK" w:eastAsia="方正黑体_GBK"/>
          <w:sz w:val="32"/>
          <w:szCs w:val="32"/>
          <w:bdr w:val="single" w:sz="4" w:space="0" w:color="auto" w:frame="1"/>
        </w:rPr>
      </w:pPr>
      <w:r>
        <w:rPr>
          <w:rFonts w:ascii="方正黑体_GBK" w:eastAsia="方正黑体_GBK" w:hint="eastAsia"/>
          <w:sz w:val="32"/>
          <w:szCs w:val="32"/>
          <w:bdr w:val="single" w:sz="4" w:space="0" w:color="auto" w:frame="1"/>
        </w:rPr>
        <w:t>制度材料</w:t>
      </w:r>
      <w:r>
        <w:rPr>
          <w:rFonts w:eastAsia="方正黑体_GBK" w:hint="eastAsia"/>
          <w:sz w:val="32"/>
          <w:szCs w:val="32"/>
          <w:bdr w:val="single" w:sz="4" w:space="0" w:color="auto" w:frame="1"/>
        </w:rPr>
        <w:t>7-2</w:t>
      </w:r>
    </w:p>
    <w:p w:rsidR="006B2A93" w:rsidRDefault="006B2A93" w:rsidP="00B260F0">
      <w:pPr>
        <w:spacing w:line="600" w:lineRule="exact"/>
        <w:jc w:val="center"/>
        <w:rPr>
          <w:rFonts w:ascii="方正小标宋_GBK" w:eastAsia="方正小标宋_GBK" w:hint="eastAsia"/>
          <w:sz w:val="36"/>
          <w:szCs w:val="36"/>
        </w:rPr>
      </w:pPr>
    </w:p>
    <w:p w:rsidR="00B260F0" w:rsidRPr="006B2A93" w:rsidRDefault="00B260F0" w:rsidP="00B260F0">
      <w:pPr>
        <w:spacing w:line="600" w:lineRule="exact"/>
        <w:jc w:val="center"/>
        <w:rPr>
          <w:rFonts w:ascii="方正小标宋_GBK" w:eastAsia="方正小标宋_GBK"/>
          <w:sz w:val="44"/>
          <w:szCs w:val="44"/>
        </w:rPr>
      </w:pPr>
      <w:r w:rsidRPr="006B2A93">
        <w:rPr>
          <w:rFonts w:ascii="方正小标宋_GBK" w:eastAsia="方正小标宋_GBK" w:hint="eastAsia"/>
          <w:sz w:val="44"/>
          <w:szCs w:val="44"/>
        </w:rPr>
        <w:t>上海海关学院领导干部深入基层联系学生</w:t>
      </w:r>
    </w:p>
    <w:p w:rsidR="00AD577D" w:rsidRPr="006B2A93" w:rsidRDefault="00B260F0" w:rsidP="00B260F0">
      <w:pPr>
        <w:spacing w:line="600" w:lineRule="exact"/>
        <w:jc w:val="center"/>
        <w:rPr>
          <w:rFonts w:ascii="方正小标宋_GBK" w:eastAsia="方正小标宋_GBK"/>
          <w:sz w:val="44"/>
          <w:szCs w:val="44"/>
        </w:rPr>
      </w:pPr>
      <w:r w:rsidRPr="006B2A93">
        <w:rPr>
          <w:rFonts w:ascii="方正小标宋_GBK" w:eastAsia="方正小标宋_GBK" w:hint="eastAsia"/>
          <w:sz w:val="44"/>
          <w:szCs w:val="44"/>
        </w:rPr>
        <w:t>工作实施办法</w:t>
      </w:r>
    </w:p>
    <w:p w:rsidR="003474EE" w:rsidRDefault="003474EE" w:rsidP="00B260F0">
      <w:pPr>
        <w:spacing w:line="600" w:lineRule="exact"/>
        <w:jc w:val="center"/>
        <w:rPr>
          <w:rFonts w:ascii="方正小标宋_GBK" w:eastAsia="方正小标宋_GBK"/>
          <w:sz w:val="36"/>
          <w:szCs w:val="36"/>
        </w:rPr>
      </w:pPr>
    </w:p>
    <w:p w:rsidR="00B260F0" w:rsidRPr="003474EE" w:rsidRDefault="00B260F0" w:rsidP="00B260F0">
      <w:pPr>
        <w:spacing w:line="600" w:lineRule="exact"/>
        <w:ind w:firstLine="630"/>
        <w:jc w:val="left"/>
        <w:rPr>
          <w:rFonts w:eastAsia="方正仿宋_GBK"/>
          <w:sz w:val="32"/>
          <w:szCs w:val="32"/>
        </w:rPr>
      </w:pPr>
      <w:r w:rsidRPr="00B260F0">
        <w:rPr>
          <w:rFonts w:ascii="方正仿宋_GBK" w:eastAsia="方正仿宋_GBK" w:hint="eastAsia"/>
          <w:sz w:val="32"/>
          <w:szCs w:val="32"/>
        </w:rPr>
        <w:t>根据中共中央</w:t>
      </w:r>
      <w:r w:rsidRPr="003474EE">
        <w:rPr>
          <w:rFonts w:eastAsia="方正仿宋_GBK"/>
          <w:sz w:val="32"/>
          <w:szCs w:val="32"/>
        </w:rPr>
        <w:t>、国务院《关于</w:t>
      </w:r>
      <w:bookmarkStart w:id="0" w:name="_GoBack"/>
      <w:bookmarkEnd w:id="0"/>
      <w:r w:rsidRPr="003474EE">
        <w:rPr>
          <w:rFonts w:eastAsia="方正仿宋_GBK"/>
          <w:sz w:val="32"/>
          <w:szCs w:val="32"/>
        </w:rPr>
        <w:t>加强和改进新形势下高校思想政治工作的意见》（中发〔</w:t>
      </w:r>
      <w:r w:rsidRPr="003474EE">
        <w:rPr>
          <w:rFonts w:eastAsia="方正仿宋_GBK"/>
          <w:sz w:val="32"/>
          <w:szCs w:val="32"/>
        </w:rPr>
        <w:t>2016</w:t>
      </w:r>
      <w:r w:rsidRPr="003474EE">
        <w:rPr>
          <w:rFonts w:eastAsia="方正仿宋_GBK"/>
          <w:sz w:val="32"/>
          <w:szCs w:val="32"/>
        </w:rPr>
        <w:t>〕</w:t>
      </w:r>
      <w:r w:rsidRPr="003474EE">
        <w:rPr>
          <w:rFonts w:eastAsia="方正仿宋_GBK"/>
          <w:sz w:val="32"/>
          <w:szCs w:val="32"/>
        </w:rPr>
        <w:t xml:space="preserve">31 </w:t>
      </w:r>
      <w:r w:rsidRPr="003474EE">
        <w:rPr>
          <w:rFonts w:eastAsia="方正仿宋_GBK"/>
          <w:sz w:val="32"/>
          <w:szCs w:val="32"/>
        </w:rPr>
        <w:t>号）和中共教育部党组《关于加强和改进高校领导干部深入基层联系学生工作的通知》（</w:t>
      </w:r>
      <w:proofErr w:type="gramStart"/>
      <w:r w:rsidRPr="003474EE">
        <w:rPr>
          <w:rFonts w:eastAsia="方正仿宋_GBK"/>
          <w:sz w:val="32"/>
          <w:szCs w:val="32"/>
        </w:rPr>
        <w:t>教党函〔</w:t>
      </w:r>
      <w:r w:rsidRPr="003474EE">
        <w:rPr>
          <w:rFonts w:eastAsia="方正仿宋_GBK"/>
          <w:sz w:val="32"/>
          <w:szCs w:val="32"/>
        </w:rPr>
        <w:t>2019</w:t>
      </w:r>
      <w:r w:rsidRPr="003474EE">
        <w:rPr>
          <w:rFonts w:eastAsia="方正仿宋_GBK"/>
          <w:sz w:val="32"/>
          <w:szCs w:val="32"/>
        </w:rPr>
        <w:t>〕</w:t>
      </w:r>
      <w:proofErr w:type="gramEnd"/>
      <w:r w:rsidRPr="003474EE">
        <w:rPr>
          <w:rFonts w:eastAsia="方正仿宋_GBK"/>
          <w:sz w:val="32"/>
          <w:szCs w:val="32"/>
        </w:rPr>
        <w:t xml:space="preserve">34 </w:t>
      </w:r>
      <w:r w:rsidRPr="003474EE">
        <w:rPr>
          <w:rFonts w:eastAsia="方正仿宋_GBK"/>
          <w:sz w:val="32"/>
          <w:szCs w:val="32"/>
        </w:rPr>
        <w:t>号）等文件精神，特制定本办法。</w:t>
      </w:r>
    </w:p>
    <w:p w:rsidR="00B260F0" w:rsidRPr="007923D2" w:rsidRDefault="00B260F0" w:rsidP="00B260F0">
      <w:pPr>
        <w:spacing w:line="600" w:lineRule="exact"/>
        <w:ind w:firstLine="630"/>
        <w:jc w:val="left"/>
        <w:rPr>
          <w:rFonts w:ascii="方正黑体_GBK" w:eastAsia="方正黑体_GBK"/>
          <w:sz w:val="32"/>
          <w:szCs w:val="32"/>
        </w:rPr>
      </w:pPr>
      <w:r w:rsidRPr="007923D2">
        <w:rPr>
          <w:rFonts w:ascii="方正黑体_GBK" w:eastAsia="方正黑体_GBK" w:hint="eastAsia"/>
          <w:sz w:val="32"/>
          <w:szCs w:val="32"/>
        </w:rPr>
        <w:t>一、总体要求</w:t>
      </w:r>
    </w:p>
    <w:p w:rsidR="004101CA" w:rsidRDefault="004101CA" w:rsidP="004101CA">
      <w:pPr>
        <w:spacing w:line="600" w:lineRule="exact"/>
        <w:ind w:firstLine="630"/>
        <w:jc w:val="left"/>
        <w:rPr>
          <w:rFonts w:ascii="方正仿宋_GBK" w:eastAsia="方正仿宋_GBK"/>
          <w:sz w:val="32"/>
          <w:szCs w:val="32"/>
        </w:rPr>
      </w:pPr>
      <w:r>
        <w:rPr>
          <w:rFonts w:ascii="方正仿宋_GBK" w:eastAsia="方正仿宋_GBK" w:hint="eastAsia"/>
          <w:sz w:val="32"/>
          <w:szCs w:val="32"/>
        </w:rPr>
        <w:t>（一）</w:t>
      </w:r>
      <w:r w:rsidR="00B260F0" w:rsidRPr="00B260F0">
        <w:rPr>
          <w:rFonts w:ascii="方正仿宋_GBK" w:eastAsia="方正仿宋_GBK" w:hint="eastAsia"/>
          <w:sz w:val="32"/>
          <w:szCs w:val="32"/>
        </w:rPr>
        <w:t>学校领导</w:t>
      </w:r>
      <w:r w:rsidR="00B260F0">
        <w:rPr>
          <w:rFonts w:ascii="方正仿宋_GBK" w:eastAsia="方正仿宋_GBK" w:hint="eastAsia"/>
          <w:sz w:val="32"/>
          <w:szCs w:val="32"/>
        </w:rPr>
        <w:t>、部处、</w:t>
      </w:r>
      <w:r w:rsidR="00B260F0" w:rsidRPr="00B260F0">
        <w:rPr>
          <w:rFonts w:ascii="方正仿宋_GBK" w:eastAsia="方正仿宋_GBK" w:hint="eastAsia"/>
          <w:sz w:val="32"/>
          <w:szCs w:val="32"/>
        </w:rPr>
        <w:t>院</w:t>
      </w:r>
      <w:r w:rsidR="00B260F0">
        <w:rPr>
          <w:rFonts w:ascii="方正仿宋_GBK" w:eastAsia="方正仿宋_GBK" w:hint="eastAsia"/>
          <w:sz w:val="32"/>
          <w:szCs w:val="32"/>
        </w:rPr>
        <w:t>（系）</w:t>
      </w:r>
      <w:r w:rsidR="00B260F0" w:rsidRPr="00B260F0">
        <w:rPr>
          <w:rFonts w:ascii="方正仿宋_GBK" w:eastAsia="方正仿宋_GBK" w:hint="eastAsia"/>
          <w:sz w:val="32"/>
          <w:szCs w:val="32"/>
        </w:rPr>
        <w:t>副处级以上领导干部要深入学习贯彻习近平新时代中国特色社会主义思想特别是习近平总书记关于教育的重要论述，认真把全国教育大会、全国高校思想政治工作会议和学校思想政治理论课教师座谈会精神，贯彻落实到实际工作中。</w:t>
      </w:r>
    </w:p>
    <w:p w:rsidR="00B260F0" w:rsidRPr="00B260F0" w:rsidRDefault="004101CA" w:rsidP="004101CA">
      <w:pPr>
        <w:spacing w:line="600" w:lineRule="exact"/>
        <w:ind w:firstLine="630"/>
        <w:jc w:val="left"/>
        <w:rPr>
          <w:rFonts w:ascii="方正仿宋_GBK" w:eastAsia="方正仿宋_GBK"/>
          <w:sz w:val="32"/>
          <w:szCs w:val="32"/>
        </w:rPr>
      </w:pPr>
      <w:r>
        <w:rPr>
          <w:rFonts w:ascii="方正仿宋_GBK" w:eastAsia="方正仿宋_GBK" w:hint="eastAsia"/>
          <w:sz w:val="32"/>
          <w:szCs w:val="32"/>
        </w:rPr>
        <w:t>（二）</w:t>
      </w:r>
      <w:r w:rsidR="00B260F0" w:rsidRPr="00B260F0">
        <w:rPr>
          <w:rFonts w:ascii="方正仿宋_GBK" w:eastAsia="方正仿宋_GBK" w:hint="eastAsia"/>
          <w:sz w:val="32"/>
          <w:szCs w:val="32"/>
        </w:rPr>
        <w:t>要认识到进一步加强领导干部深入基层联系学生是坚持党对高校的领导、坚持社会主义办学方向的重要举措，要围绕“培养什么人、怎样培养人、为谁培养人”这一根本问题，把思想理论教育和价值引领贯穿于学校工作的各个环节和过程，引导大学生树立正确的世界观、人生观和价值观。</w:t>
      </w:r>
    </w:p>
    <w:p w:rsidR="00B260F0" w:rsidRDefault="004101CA" w:rsidP="00B260F0">
      <w:pPr>
        <w:spacing w:line="600" w:lineRule="exact"/>
        <w:ind w:firstLine="630"/>
        <w:jc w:val="left"/>
        <w:rPr>
          <w:rFonts w:ascii="方正仿宋_GBK" w:eastAsia="方正仿宋_GBK"/>
          <w:sz w:val="32"/>
          <w:szCs w:val="32"/>
        </w:rPr>
      </w:pPr>
      <w:r>
        <w:rPr>
          <w:rFonts w:ascii="方正仿宋_GBK" w:eastAsia="方正仿宋_GBK" w:hint="eastAsia"/>
          <w:sz w:val="32"/>
          <w:szCs w:val="32"/>
        </w:rPr>
        <w:t>（三）</w:t>
      </w:r>
      <w:r w:rsidR="00B260F0" w:rsidRPr="00B260F0">
        <w:rPr>
          <w:rFonts w:ascii="方正仿宋_GBK" w:eastAsia="方正仿宋_GBK" w:hint="eastAsia"/>
          <w:sz w:val="32"/>
          <w:szCs w:val="32"/>
        </w:rPr>
        <w:t>要着眼于增强高校思想政治工作亲和力</w:t>
      </w:r>
      <w:r w:rsidR="00B260F0">
        <w:rPr>
          <w:rFonts w:ascii="方正仿宋_GBK" w:eastAsia="方正仿宋_GBK" w:hint="eastAsia"/>
          <w:sz w:val="32"/>
          <w:szCs w:val="32"/>
        </w:rPr>
        <w:t>和</w:t>
      </w:r>
      <w:r w:rsidR="00B260F0" w:rsidRPr="00B260F0">
        <w:rPr>
          <w:rFonts w:ascii="方正仿宋_GBK" w:eastAsia="方正仿宋_GBK" w:hint="eastAsia"/>
          <w:sz w:val="32"/>
          <w:szCs w:val="32"/>
        </w:rPr>
        <w:t>针对性，维护高校政治安全和意识形态安全，大力加强干部队伍作风</w:t>
      </w:r>
      <w:r w:rsidR="00B260F0" w:rsidRPr="00B260F0">
        <w:rPr>
          <w:rFonts w:ascii="方正仿宋_GBK" w:eastAsia="方正仿宋_GBK" w:hint="eastAsia"/>
          <w:sz w:val="32"/>
          <w:szCs w:val="32"/>
        </w:rPr>
        <w:lastRenderedPageBreak/>
        <w:t>建设，促进各级领导干部把工作重心下移到基层单位，把工作重点放到学生思想政治工作上，要主动进课堂、进班级、进宿舍、</w:t>
      </w:r>
      <w:r>
        <w:rPr>
          <w:rFonts w:ascii="方正仿宋_GBK" w:eastAsia="方正仿宋_GBK" w:hint="eastAsia"/>
          <w:sz w:val="32"/>
          <w:szCs w:val="32"/>
        </w:rPr>
        <w:t>进</w:t>
      </w:r>
      <w:r>
        <w:rPr>
          <w:rFonts w:ascii="方正仿宋_GBK" w:eastAsia="方正仿宋_GBK"/>
          <w:sz w:val="32"/>
          <w:szCs w:val="32"/>
        </w:rPr>
        <w:t>操场、</w:t>
      </w:r>
      <w:r w:rsidR="00B260F0" w:rsidRPr="00B260F0">
        <w:rPr>
          <w:rFonts w:ascii="方正仿宋_GBK" w:eastAsia="方正仿宋_GBK" w:hint="eastAsia"/>
          <w:sz w:val="32"/>
          <w:szCs w:val="32"/>
        </w:rPr>
        <w:t>进食堂、进社团、进讲座、进网络，深入一线联系学生，体察校情、关爱学生、答疑解惑、解决问题，推动形成育人合力。</w:t>
      </w:r>
    </w:p>
    <w:p w:rsidR="006D1702" w:rsidRPr="007923D2" w:rsidRDefault="006D1702" w:rsidP="006D1702">
      <w:pPr>
        <w:spacing w:line="600" w:lineRule="exact"/>
        <w:ind w:firstLine="630"/>
        <w:jc w:val="left"/>
        <w:rPr>
          <w:rFonts w:ascii="方正黑体_GBK" w:eastAsia="方正黑体_GBK"/>
          <w:sz w:val="32"/>
          <w:szCs w:val="32"/>
        </w:rPr>
      </w:pPr>
      <w:r w:rsidRPr="007923D2">
        <w:rPr>
          <w:rFonts w:ascii="方正黑体_GBK" w:eastAsia="方正黑体_GBK" w:hint="eastAsia"/>
          <w:sz w:val="32"/>
          <w:szCs w:val="32"/>
        </w:rPr>
        <w:t>二、重点任务</w:t>
      </w:r>
    </w:p>
    <w:p w:rsidR="004101CA" w:rsidRDefault="004101CA" w:rsidP="004101CA">
      <w:pPr>
        <w:adjustRightInd w:val="0"/>
        <w:snapToGrid w:val="0"/>
        <w:spacing w:line="600" w:lineRule="exact"/>
        <w:ind w:firstLine="630"/>
        <w:jc w:val="left"/>
        <w:rPr>
          <w:rFonts w:ascii="方正仿宋_GBK" w:eastAsia="方正仿宋_GBK"/>
          <w:sz w:val="32"/>
          <w:szCs w:val="32"/>
        </w:rPr>
      </w:pPr>
      <w:r>
        <w:rPr>
          <w:rFonts w:ascii="方正仿宋_GBK" w:eastAsia="方正仿宋_GBK" w:hint="eastAsia"/>
          <w:sz w:val="32"/>
          <w:szCs w:val="32"/>
        </w:rPr>
        <w:t>（一）学校领导干部深入基层联系学生时，要</w:t>
      </w:r>
      <w:r>
        <w:rPr>
          <w:rFonts w:ascii="方正仿宋_GBK" w:eastAsia="方正仿宋_GBK" w:hAnsi="宋体" w:cs="宋体" w:hint="eastAsia"/>
          <w:color w:val="000000"/>
          <w:kern w:val="0"/>
          <w:sz w:val="32"/>
          <w:szCs w:val="32"/>
        </w:rPr>
        <w:t>认真贯彻党的教育方针，引导学生深入学习新时代中国特色社会主义思想和习近平总书记系列重要讲话精神，引导广大青年学子热爱伟大祖国，树立远大理想。</w:t>
      </w:r>
      <w:r>
        <w:rPr>
          <w:rFonts w:ascii="方正仿宋_GBK" w:eastAsia="方正仿宋_GBK" w:hint="eastAsia"/>
          <w:sz w:val="32"/>
          <w:szCs w:val="32"/>
        </w:rPr>
        <w:t>每学期至少给学生讲1堂思想政治理论课、党课、形势与政策课，或作1次理论宣讲报告、形势与政策报告、学术报告等。</w:t>
      </w:r>
    </w:p>
    <w:p w:rsidR="004101CA" w:rsidRDefault="004101CA" w:rsidP="004101CA">
      <w:pPr>
        <w:adjustRightInd w:val="0"/>
        <w:snapToGrid w:val="0"/>
        <w:spacing w:line="600" w:lineRule="exact"/>
        <w:ind w:firstLine="630"/>
        <w:jc w:val="left"/>
        <w:rPr>
          <w:rFonts w:ascii="方正仿宋_GBK" w:eastAsia="方正仿宋_GBK" w:hAnsi="宋体" w:cs="宋体"/>
          <w:color w:val="000000"/>
          <w:kern w:val="0"/>
          <w:sz w:val="32"/>
          <w:szCs w:val="32"/>
        </w:rPr>
      </w:pPr>
      <w:r>
        <w:rPr>
          <w:rFonts w:ascii="方正仿宋_GBK" w:eastAsia="方正仿宋_GBK" w:hint="eastAsia"/>
          <w:sz w:val="32"/>
          <w:szCs w:val="32"/>
        </w:rPr>
        <w:t>（二）学校领导干部深入基层联系学生时，要</w:t>
      </w:r>
      <w:r>
        <w:rPr>
          <w:rFonts w:ascii="方正仿宋_GBK" w:eastAsia="方正仿宋_GBK" w:hAnsi="宋体" w:cs="宋体" w:hint="eastAsia"/>
          <w:color w:val="000000"/>
          <w:kern w:val="0"/>
          <w:sz w:val="32"/>
          <w:szCs w:val="32"/>
        </w:rPr>
        <w:t>紧紧围绕学校的人才培养目标，宣传和弘扬新时期海关精神，积极传播校园文化，搭建学生实习实践平台，培育</w:t>
      </w:r>
      <w:r>
        <w:rPr>
          <w:rFonts w:ascii="方正仿宋_GBK" w:eastAsia="方正仿宋_GBK" w:hAnsi="宋体" w:cs="宋体"/>
          <w:color w:val="000000"/>
          <w:kern w:val="0"/>
          <w:sz w:val="32"/>
          <w:szCs w:val="32"/>
        </w:rPr>
        <w:t>学生正确的就业观，</w:t>
      </w:r>
      <w:r>
        <w:rPr>
          <w:rFonts w:ascii="方正仿宋_GBK" w:eastAsia="方正仿宋_GBK" w:hAnsi="宋体" w:cs="宋体" w:hint="eastAsia"/>
          <w:color w:val="000000"/>
          <w:kern w:val="0"/>
          <w:sz w:val="32"/>
          <w:szCs w:val="32"/>
        </w:rPr>
        <w:t>引导学生锤炼品德修为，培养爱党爱国的忠诚素质和爱岗敬业的职业精神。</w:t>
      </w:r>
    </w:p>
    <w:p w:rsidR="004101CA" w:rsidRDefault="004101CA" w:rsidP="004101CA">
      <w:pPr>
        <w:adjustRightInd w:val="0"/>
        <w:snapToGrid w:val="0"/>
        <w:spacing w:line="600" w:lineRule="exact"/>
        <w:ind w:firstLine="630"/>
        <w:jc w:val="left"/>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（三）</w:t>
      </w:r>
      <w:r>
        <w:rPr>
          <w:rFonts w:ascii="方正仿宋_GBK" w:eastAsia="方正仿宋_GBK" w:hint="eastAsia"/>
          <w:sz w:val="32"/>
          <w:szCs w:val="32"/>
        </w:rPr>
        <w:t>学校领导干部深入基层联系学生时，</w:t>
      </w:r>
      <w:r>
        <w:rPr>
          <w:rFonts w:ascii="方正仿宋_GBK" w:eastAsia="方正仿宋_GBK" w:hAnsi="宋体" w:cs="宋体" w:hint="eastAsia"/>
          <w:color w:val="000000"/>
          <w:kern w:val="0"/>
          <w:sz w:val="32"/>
          <w:szCs w:val="32"/>
        </w:rPr>
        <w:t>要密切联系学生，关心关注学生思想动态，经常性开展谈心谈话活动</w:t>
      </w:r>
      <w:r>
        <w:rPr>
          <w:rFonts w:ascii="方正仿宋_GBK" w:eastAsia="方正仿宋_GBK" w:hint="eastAsia"/>
          <w:sz w:val="32"/>
          <w:szCs w:val="32"/>
        </w:rPr>
        <w:t>，积极参与学生课外科技活动、文体竞赛、社团活动及主题班会、团日活动等，每学期至少参加1次学生集体活动，</w:t>
      </w:r>
      <w:r>
        <w:rPr>
          <w:rFonts w:ascii="方正仿宋_GBK" w:eastAsia="方正仿宋_GBK" w:hAnsi="宋体" w:cs="宋体" w:hint="eastAsia"/>
          <w:color w:val="000000"/>
          <w:kern w:val="0"/>
          <w:sz w:val="32"/>
          <w:szCs w:val="32"/>
        </w:rPr>
        <w:t>有针对性地帮助学生处理好</w:t>
      </w:r>
      <w:r>
        <w:rPr>
          <w:rFonts w:ascii="方正仿宋_GBK" w:eastAsia="方正仿宋_GBK" w:hint="eastAsia"/>
          <w:sz w:val="32"/>
          <w:szCs w:val="32"/>
        </w:rPr>
        <w:t>思想、心理、生活、就业等实际问题，切实把思想政治工作做到学生的心坎上</w:t>
      </w:r>
      <w:r>
        <w:rPr>
          <w:rFonts w:ascii="方正仿宋_GBK" w:eastAsia="方正仿宋_GBK" w:hAnsi="宋体" w:cs="宋体" w:hint="eastAsia"/>
          <w:color w:val="000000"/>
          <w:kern w:val="0"/>
          <w:sz w:val="32"/>
          <w:szCs w:val="32"/>
        </w:rPr>
        <w:t>，引导广大青年学子</w:t>
      </w:r>
      <w:r>
        <w:rPr>
          <w:rFonts w:ascii="方正仿宋_GBK" w:eastAsia="方正仿宋_GBK" w:hAnsi="宋体" w:cs="宋体" w:hint="eastAsia"/>
          <w:color w:val="000000"/>
          <w:kern w:val="0"/>
          <w:sz w:val="32"/>
          <w:szCs w:val="32"/>
        </w:rPr>
        <w:lastRenderedPageBreak/>
        <w:t>练就过硬本领，全面成人成才</w:t>
      </w:r>
      <w:r>
        <w:rPr>
          <w:rFonts w:ascii="方正仿宋_GBK" w:eastAsia="方正仿宋_GBK" w:hint="eastAsia"/>
          <w:sz w:val="32"/>
          <w:szCs w:val="32"/>
        </w:rPr>
        <w:t>。</w:t>
      </w:r>
    </w:p>
    <w:p w:rsidR="006D1702" w:rsidRPr="007923D2" w:rsidRDefault="006D1702" w:rsidP="006D1702">
      <w:pPr>
        <w:spacing w:line="600" w:lineRule="exact"/>
        <w:ind w:firstLine="630"/>
        <w:jc w:val="left"/>
        <w:rPr>
          <w:rFonts w:ascii="方正黑体_GBK" w:eastAsia="方正黑体_GBK"/>
          <w:sz w:val="32"/>
          <w:szCs w:val="32"/>
        </w:rPr>
      </w:pPr>
      <w:r w:rsidRPr="007923D2">
        <w:rPr>
          <w:rFonts w:ascii="方正黑体_GBK" w:eastAsia="方正黑体_GBK" w:hint="eastAsia"/>
          <w:sz w:val="32"/>
          <w:szCs w:val="32"/>
        </w:rPr>
        <w:t>三、强化工作实效</w:t>
      </w:r>
    </w:p>
    <w:p w:rsidR="004101CA" w:rsidRDefault="004101CA" w:rsidP="004101CA">
      <w:pPr>
        <w:spacing w:line="600" w:lineRule="exact"/>
        <w:ind w:firstLine="630"/>
        <w:jc w:val="left"/>
        <w:rPr>
          <w:rFonts w:ascii="方正仿宋_GBK" w:eastAsia="方正仿宋_GBK"/>
          <w:sz w:val="32"/>
          <w:szCs w:val="32"/>
        </w:rPr>
      </w:pPr>
      <w:r>
        <w:rPr>
          <w:rFonts w:ascii="方正仿宋_GBK" w:eastAsia="方正仿宋_GBK" w:hint="eastAsia"/>
          <w:sz w:val="32"/>
          <w:szCs w:val="32"/>
        </w:rPr>
        <w:t>（一）领导干部要认真</w:t>
      </w:r>
      <w:proofErr w:type="gramStart"/>
      <w:r>
        <w:rPr>
          <w:rFonts w:ascii="方正仿宋_GBK" w:eastAsia="方正仿宋_GBK" w:hint="eastAsia"/>
          <w:sz w:val="32"/>
          <w:szCs w:val="32"/>
        </w:rPr>
        <w:t>践行</w:t>
      </w:r>
      <w:proofErr w:type="gramEnd"/>
      <w:r>
        <w:rPr>
          <w:rFonts w:ascii="方正仿宋_GBK" w:eastAsia="方正仿宋_GBK" w:hint="eastAsia"/>
          <w:sz w:val="32"/>
          <w:szCs w:val="32"/>
        </w:rPr>
        <w:t>以学生为中心的理念，聚焦立德树人，培养学生成人成才，把时间留在校园里，心思聚焦在办学治校中，精力花在立德树人上。要坚决杜绝形式主义、官僚主义，做到问题导向联系、情真意切联系、实实在在联系。</w:t>
      </w:r>
    </w:p>
    <w:p w:rsidR="004101CA" w:rsidRDefault="004101CA" w:rsidP="004101CA">
      <w:pPr>
        <w:spacing w:line="600" w:lineRule="exact"/>
        <w:ind w:firstLine="630"/>
        <w:jc w:val="left"/>
        <w:rPr>
          <w:rFonts w:ascii="方正仿宋_GBK" w:eastAsia="方正仿宋_GBK"/>
          <w:sz w:val="32"/>
          <w:szCs w:val="32"/>
        </w:rPr>
      </w:pPr>
      <w:r>
        <w:rPr>
          <w:rFonts w:ascii="方正仿宋_GBK" w:eastAsia="方正仿宋_GBK" w:hint="eastAsia"/>
          <w:sz w:val="32"/>
          <w:szCs w:val="32"/>
        </w:rPr>
        <w:t>（二）要创新联系方式，把</w:t>
      </w:r>
      <w:proofErr w:type="gramStart"/>
      <w:r>
        <w:rPr>
          <w:rFonts w:ascii="方正仿宋_GBK" w:eastAsia="方正仿宋_GBK" w:hint="eastAsia"/>
          <w:sz w:val="32"/>
          <w:szCs w:val="32"/>
        </w:rPr>
        <w:t>思政小</w:t>
      </w:r>
      <w:proofErr w:type="gramEnd"/>
      <w:r>
        <w:rPr>
          <w:rFonts w:ascii="方正仿宋_GBK" w:eastAsia="方正仿宋_GBK" w:hint="eastAsia"/>
          <w:sz w:val="32"/>
          <w:szCs w:val="32"/>
        </w:rPr>
        <w:t>课堂同社会大课堂结合起来，通过参加各类学生活动，拉近与学生距离，成为学生喜爱的人。通过作形势报告、座谈交流、开设讲座等，用深厚的理论功底赢得学生，成为为学为人的表率。通过微博、微信、微视频等新媒体方式倾听学生诉求、疏导学生情绪，以“键对键”作为“面对面”的有益补充。</w:t>
      </w:r>
    </w:p>
    <w:p w:rsidR="004101CA" w:rsidRDefault="004101CA" w:rsidP="004101CA">
      <w:pPr>
        <w:spacing w:line="600" w:lineRule="exact"/>
        <w:ind w:firstLine="630"/>
        <w:jc w:val="left"/>
        <w:rPr>
          <w:rFonts w:ascii="方正仿宋_GBK" w:eastAsia="方正仿宋_GBK"/>
          <w:sz w:val="32"/>
          <w:szCs w:val="32"/>
        </w:rPr>
      </w:pPr>
      <w:r>
        <w:rPr>
          <w:rFonts w:ascii="方正仿宋_GBK" w:eastAsia="方正仿宋_GBK" w:hint="eastAsia"/>
          <w:sz w:val="32"/>
          <w:szCs w:val="32"/>
        </w:rPr>
        <w:t xml:space="preserve">（三）要建立完善信息收集反馈机制，对学生反映的问题、提出的建议，要及时汇总分析、研究落实，把深入基层联系学生工作作为大兴调查研究之风，狠抓工作落实的重要途径。  </w:t>
      </w:r>
    </w:p>
    <w:p w:rsidR="004101CA" w:rsidRDefault="004101CA" w:rsidP="004101CA">
      <w:pPr>
        <w:spacing w:line="600" w:lineRule="exact"/>
        <w:ind w:firstLine="630"/>
        <w:jc w:val="left"/>
        <w:rPr>
          <w:rFonts w:ascii="方正黑体_GBK" w:eastAsia="方正黑体_GBK"/>
          <w:sz w:val="32"/>
          <w:szCs w:val="32"/>
        </w:rPr>
      </w:pPr>
      <w:r>
        <w:rPr>
          <w:rFonts w:ascii="方正黑体_GBK" w:eastAsia="方正黑体_GBK" w:hint="eastAsia"/>
          <w:sz w:val="32"/>
          <w:szCs w:val="32"/>
        </w:rPr>
        <w:t xml:space="preserve"> 四、严格落实责任</w:t>
      </w:r>
    </w:p>
    <w:p w:rsidR="004101CA" w:rsidRDefault="004101CA" w:rsidP="004101CA">
      <w:pPr>
        <w:spacing w:line="600" w:lineRule="exact"/>
        <w:ind w:firstLine="630"/>
        <w:jc w:val="left"/>
        <w:rPr>
          <w:rFonts w:ascii="方正仿宋_GBK" w:eastAsia="方正仿宋_GBK"/>
          <w:sz w:val="32"/>
          <w:szCs w:val="32"/>
        </w:rPr>
      </w:pPr>
      <w:r>
        <w:rPr>
          <w:rFonts w:ascii="方正仿宋_GBK" w:eastAsia="方正仿宋_GBK" w:hint="eastAsia"/>
          <w:sz w:val="32"/>
          <w:szCs w:val="32"/>
        </w:rPr>
        <w:t>（一）各单位要高度重视此项工作，切实加强组织领导，主要领导要带头执行并督促班子成员按要求落实。领导干部个人要主动谋划思考本人深入基层联系学生的途径，并自行安排具体工作。</w:t>
      </w:r>
      <w:r w:rsidR="009421F0">
        <w:rPr>
          <w:rFonts w:ascii="方正仿宋_GBK" w:eastAsia="方正仿宋_GBK" w:hint="eastAsia"/>
          <w:sz w:val="32"/>
          <w:szCs w:val="32"/>
        </w:rPr>
        <w:t>学校</w:t>
      </w:r>
      <w:r w:rsidR="009421F0">
        <w:rPr>
          <w:rFonts w:ascii="方正仿宋_GBK" w:eastAsia="方正仿宋_GBK"/>
          <w:sz w:val="32"/>
          <w:szCs w:val="32"/>
        </w:rPr>
        <w:t>领导干部每人负责联系</w:t>
      </w:r>
      <w:r w:rsidR="009421F0">
        <w:rPr>
          <w:rFonts w:ascii="方正仿宋_GBK" w:eastAsia="方正仿宋_GBK" w:hint="eastAsia"/>
          <w:sz w:val="32"/>
          <w:szCs w:val="32"/>
        </w:rPr>
        <w:t>1</w:t>
      </w:r>
      <w:r w:rsidR="009421F0">
        <w:rPr>
          <w:rFonts w:ascii="方正仿宋_GBK" w:eastAsia="方正仿宋_GBK"/>
          <w:sz w:val="32"/>
          <w:szCs w:val="32"/>
        </w:rPr>
        <w:t>个班级学生，由学生处（</w:t>
      </w:r>
      <w:r w:rsidR="009421F0">
        <w:rPr>
          <w:rFonts w:ascii="方正仿宋_GBK" w:eastAsia="方正仿宋_GBK" w:hint="eastAsia"/>
          <w:sz w:val="32"/>
          <w:szCs w:val="32"/>
        </w:rPr>
        <w:t>学生</w:t>
      </w:r>
      <w:r w:rsidR="009421F0">
        <w:rPr>
          <w:rFonts w:ascii="方正仿宋_GBK" w:eastAsia="方正仿宋_GBK"/>
          <w:sz w:val="32"/>
          <w:szCs w:val="32"/>
        </w:rPr>
        <w:t>工作部）</w:t>
      </w:r>
      <w:r w:rsidR="009421F0">
        <w:rPr>
          <w:rFonts w:ascii="方正仿宋_GBK" w:eastAsia="方正仿宋_GBK" w:hint="eastAsia"/>
          <w:sz w:val="32"/>
          <w:szCs w:val="32"/>
        </w:rPr>
        <w:t>具体</w:t>
      </w:r>
      <w:r w:rsidR="009421F0">
        <w:rPr>
          <w:rFonts w:ascii="方正仿宋_GBK" w:eastAsia="方正仿宋_GBK"/>
          <w:sz w:val="32"/>
          <w:szCs w:val="32"/>
        </w:rPr>
        <w:t>负责组织</w:t>
      </w:r>
      <w:r w:rsidR="009421F0">
        <w:rPr>
          <w:rFonts w:ascii="方正仿宋_GBK" w:eastAsia="方正仿宋_GBK" w:hint="eastAsia"/>
          <w:sz w:val="32"/>
          <w:szCs w:val="32"/>
        </w:rPr>
        <w:t>协</w:t>
      </w:r>
      <w:r w:rsidR="009421F0">
        <w:rPr>
          <w:rFonts w:ascii="方正仿宋_GBK" w:eastAsia="方正仿宋_GBK"/>
          <w:sz w:val="32"/>
          <w:szCs w:val="32"/>
        </w:rPr>
        <w:t>调</w:t>
      </w:r>
      <w:r w:rsidR="009421F0">
        <w:rPr>
          <w:rFonts w:ascii="方正仿宋_GBK" w:eastAsia="方正仿宋_GBK" w:hint="eastAsia"/>
          <w:sz w:val="32"/>
          <w:szCs w:val="32"/>
        </w:rPr>
        <w:t>工作</w:t>
      </w:r>
      <w:r w:rsidR="009421F0">
        <w:rPr>
          <w:rFonts w:ascii="方正仿宋_GBK" w:eastAsia="方正仿宋_GBK"/>
          <w:sz w:val="32"/>
          <w:szCs w:val="32"/>
        </w:rPr>
        <w:t>。</w:t>
      </w:r>
    </w:p>
    <w:p w:rsidR="004101CA" w:rsidRDefault="004101CA" w:rsidP="004101CA">
      <w:pPr>
        <w:spacing w:line="600" w:lineRule="exact"/>
        <w:ind w:firstLine="630"/>
        <w:jc w:val="left"/>
        <w:rPr>
          <w:rFonts w:ascii="方正仿宋_GBK" w:eastAsia="方正仿宋_GBK"/>
          <w:sz w:val="32"/>
          <w:szCs w:val="32"/>
        </w:rPr>
      </w:pPr>
      <w:r>
        <w:rPr>
          <w:rFonts w:ascii="方正仿宋_GBK" w:eastAsia="方正仿宋_GBK" w:hint="eastAsia"/>
          <w:sz w:val="32"/>
          <w:szCs w:val="32"/>
        </w:rPr>
        <w:lastRenderedPageBreak/>
        <w:t>（二）领导干部落实深入基层联系学生的工作情况要实现“三个纳入”，即纳入学校干部任用工作重要依据，纳入党员领导干部民主生活会对照检查重要内容，纳入校、院（系）党组织抓党建述职评议考核指标体系。</w:t>
      </w:r>
    </w:p>
    <w:p w:rsidR="004101CA" w:rsidRDefault="004101CA" w:rsidP="004101CA">
      <w:pPr>
        <w:spacing w:line="600" w:lineRule="exact"/>
        <w:ind w:firstLine="630"/>
        <w:jc w:val="left"/>
        <w:rPr>
          <w:rFonts w:ascii="方正仿宋_GBK" w:eastAsia="方正仿宋_GBK"/>
          <w:sz w:val="32"/>
          <w:szCs w:val="32"/>
        </w:rPr>
      </w:pPr>
      <w:r>
        <w:rPr>
          <w:rFonts w:ascii="方正仿宋_GBK" w:eastAsia="方正仿宋_GBK" w:hint="eastAsia"/>
          <w:sz w:val="32"/>
          <w:szCs w:val="32"/>
        </w:rPr>
        <w:t>（三）党委办公室、纪委办公室、学生工作部要加强对平时工作的指导和督查，对联系学生工作不到位或弄虚作假的，依规</w:t>
      </w:r>
      <w:proofErr w:type="gramStart"/>
      <w:r>
        <w:rPr>
          <w:rFonts w:ascii="方正仿宋_GBK" w:eastAsia="方正仿宋_GBK" w:hint="eastAsia"/>
          <w:sz w:val="32"/>
          <w:szCs w:val="32"/>
        </w:rPr>
        <w:t>依纪追责问</w:t>
      </w:r>
      <w:proofErr w:type="gramEnd"/>
      <w:r>
        <w:rPr>
          <w:rFonts w:ascii="方正仿宋_GBK" w:eastAsia="方正仿宋_GBK" w:hint="eastAsia"/>
          <w:sz w:val="32"/>
          <w:szCs w:val="32"/>
        </w:rPr>
        <w:t>责，</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严肃处理。</w:t>
      </w:r>
    </w:p>
    <w:p w:rsidR="006D1702" w:rsidRPr="00B260F0" w:rsidRDefault="006D1702" w:rsidP="004101CA">
      <w:pPr>
        <w:spacing w:line="600" w:lineRule="exact"/>
        <w:ind w:firstLine="630"/>
        <w:jc w:val="left"/>
        <w:rPr>
          <w:rFonts w:ascii="方正仿宋_GBK" w:eastAsia="方正仿宋_GBK"/>
          <w:sz w:val="32"/>
          <w:szCs w:val="32"/>
        </w:rPr>
      </w:pPr>
    </w:p>
    <w:sectPr w:rsidR="006D1702" w:rsidRPr="00B26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16" w:rsidRDefault="00B83816" w:rsidP="004101CA">
      <w:r>
        <w:separator/>
      </w:r>
    </w:p>
  </w:endnote>
  <w:endnote w:type="continuationSeparator" w:id="0">
    <w:p w:rsidR="00B83816" w:rsidRDefault="00B83816" w:rsidP="0041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16" w:rsidRDefault="00B83816" w:rsidP="004101CA">
      <w:r>
        <w:separator/>
      </w:r>
    </w:p>
  </w:footnote>
  <w:footnote w:type="continuationSeparator" w:id="0">
    <w:p w:rsidR="00B83816" w:rsidRDefault="00B83816" w:rsidP="00410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7D"/>
    <w:rsid w:val="00101339"/>
    <w:rsid w:val="00173FD9"/>
    <w:rsid w:val="002B3705"/>
    <w:rsid w:val="003474EE"/>
    <w:rsid w:val="004101CA"/>
    <w:rsid w:val="00455A89"/>
    <w:rsid w:val="006B2A93"/>
    <w:rsid w:val="006D1702"/>
    <w:rsid w:val="007923D2"/>
    <w:rsid w:val="007C218F"/>
    <w:rsid w:val="008E545A"/>
    <w:rsid w:val="009421F0"/>
    <w:rsid w:val="00951F81"/>
    <w:rsid w:val="00A66656"/>
    <w:rsid w:val="00AC52BF"/>
    <w:rsid w:val="00AD577D"/>
    <w:rsid w:val="00B260F0"/>
    <w:rsid w:val="00B83816"/>
    <w:rsid w:val="00EF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577D"/>
    <w:pPr>
      <w:ind w:leftChars="2500" w:left="100"/>
    </w:pPr>
  </w:style>
  <w:style w:type="character" w:customStyle="1" w:styleId="Char">
    <w:name w:val="日期 Char"/>
    <w:basedOn w:val="a0"/>
    <w:link w:val="a3"/>
    <w:rsid w:val="00AD577D"/>
    <w:rPr>
      <w:kern w:val="2"/>
      <w:sz w:val="21"/>
      <w:szCs w:val="24"/>
    </w:rPr>
  </w:style>
  <w:style w:type="paragraph" w:styleId="a4">
    <w:name w:val="header"/>
    <w:basedOn w:val="a"/>
    <w:link w:val="Char0"/>
    <w:unhideWhenUsed/>
    <w:rsid w:val="004101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101CA"/>
    <w:rPr>
      <w:kern w:val="2"/>
      <w:sz w:val="18"/>
      <w:szCs w:val="18"/>
    </w:rPr>
  </w:style>
  <w:style w:type="paragraph" w:styleId="a5">
    <w:name w:val="footer"/>
    <w:basedOn w:val="a"/>
    <w:link w:val="Char1"/>
    <w:unhideWhenUsed/>
    <w:rsid w:val="004101CA"/>
    <w:pPr>
      <w:tabs>
        <w:tab w:val="center" w:pos="4153"/>
        <w:tab w:val="right" w:pos="8306"/>
      </w:tabs>
      <w:snapToGrid w:val="0"/>
      <w:jc w:val="left"/>
    </w:pPr>
    <w:rPr>
      <w:sz w:val="18"/>
      <w:szCs w:val="18"/>
    </w:rPr>
  </w:style>
  <w:style w:type="character" w:customStyle="1" w:styleId="Char1">
    <w:name w:val="页脚 Char"/>
    <w:basedOn w:val="a0"/>
    <w:link w:val="a5"/>
    <w:rsid w:val="004101CA"/>
    <w:rPr>
      <w:kern w:val="2"/>
      <w:sz w:val="18"/>
      <w:szCs w:val="18"/>
    </w:rPr>
  </w:style>
  <w:style w:type="paragraph" w:styleId="a6">
    <w:name w:val="Balloon Text"/>
    <w:basedOn w:val="a"/>
    <w:link w:val="Char2"/>
    <w:semiHidden/>
    <w:unhideWhenUsed/>
    <w:rsid w:val="004101CA"/>
    <w:rPr>
      <w:sz w:val="18"/>
      <w:szCs w:val="18"/>
    </w:rPr>
  </w:style>
  <w:style w:type="character" w:customStyle="1" w:styleId="Char2">
    <w:name w:val="批注框文本 Char"/>
    <w:basedOn w:val="a0"/>
    <w:link w:val="a6"/>
    <w:semiHidden/>
    <w:rsid w:val="004101C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577D"/>
    <w:pPr>
      <w:ind w:leftChars="2500" w:left="100"/>
    </w:pPr>
  </w:style>
  <w:style w:type="character" w:customStyle="1" w:styleId="Char">
    <w:name w:val="日期 Char"/>
    <w:basedOn w:val="a0"/>
    <w:link w:val="a3"/>
    <w:rsid w:val="00AD577D"/>
    <w:rPr>
      <w:kern w:val="2"/>
      <w:sz w:val="21"/>
      <w:szCs w:val="24"/>
    </w:rPr>
  </w:style>
  <w:style w:type="paragraph" w:styleId="a4">
    <w:name w:val="header"/>
    <w:basedOn w:val="a"/>
    <w:link w:val="Char0"/>
    <w:unhideWhenUsed/>
    <w:rsid w:val="004101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101CA"/>
    <w:rPr>
      <w:kern w:val="2"/>
      <w:sz w:val="18"/>
      <w:szCs w:val="18"/>
    </w:rPr>
  </w:style>
  <w:style w:type="paragraph" w:styleId="a5">
    <w:name w:val="footer"/>
    <w:basedOn w:val="a"/>
    <w:link w:val="Char1"/>
    <w:unhideWhenUsed/>
    <w:rsid w:val="004101CA"/>
    <w:pPr>
      <w:tabs>
        <w:tab w:val="center" w:pos="4153"/>
        <w:tab w:val="right" w:pos="8306"/>
      </w:tabs>
      <w:snapToGrid w:val="0"/>
      <w:jc w:val="left"/>
    </w:pPr>
    <w:rPr>
      <w:sz w:val="18"/>
      <w:szCs w:val="18"/>
    </w:rPr>
  </w:style>
  <w:style w:type="character" w:customStyle="1" w:styleId="Char1">
    <w:name w:val="页脚 Char"/>
    <w:basedOn w:val="a0"/>
    <w:link w:val="a5"/>
    <w:rsid w:val="004101CA"/>
    <w:rPr>
      <w:kern w:val="2"/>
      <w:sz w:val="18"/>
      <w:szCs w:val="18"/>
    </w:rPr>
  </w:style>
  <w:style w:type="paragraph" w:styleId="a6">
    <w:name w:val="Balloon Text"/>
    <w:basedOn w:val="a"/>
    <w:link w:val="Char2"/>
    <w:semiHidden/>
    <w:unhideWhenUsed/>
    <w:rsid w:val="004101CA"/>
    <w:rPr>
      <w:sz w:val="18"/>
      <w:szCs w:val="18"/>
    </w:rPr>
  </w:style>
  <w:style w:type="character" w:customStyle="1" w:styleId="Char2">
    <w:name w:val="批注框文本 Char"/>
    <w:basedOn w:val="a0"/>
    <w:link w:val="a6"/>
    <w:semiHidden/>
    <w:rsid w:val="004101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0992">
      <w:bodyDiv w:val="1"/>
      <w:marLeft w:val="0"/>
      <w:marRight w:val="0"/>
      <w:marTop w:val="0"/>
      <w:marBottom w:val="0"/>
      <w:divBdr>
        <w:top w:val="none" w:sz="0" w:space="0" w:color="auto"/>
        <w:left w:val="none" w:sz="0" w:space="0" w:color="auto"/>
        <w:bottom w:val="none" w:sz="0" w:space="0" w:color="auto"/>
        <w:right w:val="none" w:sz="0" w:space="0" w:color="auto"/>
      </w:divBdr>
    </w:div>
    <w:div w:id="198394134">
      <w:bodyDiv w:val="1"/>
      <w:marLeft w:val="0"/>
      <w:marRight w:val="0"/>
      <w:marTop w:val="0"/>
      <w:marBottom w:val="0"/>
      <w:divBdr>
        <w:top w:val="none" w:sz="0" w:space="0" w:color="auto"/>
        <w:left w:val="none" w:sz="0" w:space="0" w:color="auto"/>
        <w:bottom w:val="none" w:sz="0" w:space="0" w:color="auto"/>
        <w:right w:val="none" w:sz="0" w:space="0" w:color="auto"/>
      </w:divBdr>
    </w:div>
    <w:div w:id="7420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1408</Characters>
  <Application>Microsoft Office Word</Application>
  <DocSecurity>0</DocSecurity>
  <Lines>11</Lines>
  <Paragraphs>3</Paragraphs>
  <ScaleCrop>false</ScaleCrop>
  <Company>Sky123.Org</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郁梦娇</cp:lastModifiedBy>
  <cp:revision>10</cp:revision>
  <cp:lastPrinted>2020-10-16T12:02:00Z</cp:lastPrinted>
  <dcterms:created xsi:type="dcterms:W3CDTF">2019-08-14T02:24:00Z</dcterms:created>
  <dcterms:modified xsi:type="dcterms:W3CDTF">2020-10-16T12:02:00Z</dcterms:modified>
</cp:coreProperties>
</file>