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33D" w:rsidRDefault="00B51AB2">
      <w:pPr>
        <w:spacing w:line="360" w:lineRule="auto"/>
        <w:rPr>
          <w:rFonts w:eastAsia="汉仪粗黑简"/>
          <w:b/>
          <w:bCs/>
          <w:color w:val="FF0000"/>
          <w:sz w:val="72"/>
        </w:rPr>
      </w:pPr>
      <w:r>
        <w:rPr>
          <w:rFonts w:asciiTheme="minorEastAsia" w:hAnsiTheme="minorEastAsia" w:hint="eastAsia"/>
          <w:color w:val="FF0000"/>
          <w:sz w:val="72"/>
        </w:rPr>
        <w:t>海关法律系</w:t>
      </w:r>
      <w:r w:rsidR="00182A1F">
        <w:rPr>
          <w:rFonts w:eastAsia="汉仪粗黑简"/>
          <w:color w:val="FF0000"/>
          <w:sz w:val="72"/>
        </w:rPr>
        <w:t>党建</w:t>
      </w:r>
      <w:r w:rsidR="00182A1F">
        <w:rPr>
          <w:rFonts w:eastAsia="汉仪粗黑简" w:hint="eastAsia"/>
          <w:color w:val="FF0000"/>
          <w:sz w:val="72"/>
        </w:rPr>
        <w:t>工作简报</w:t>
      </w:r>
    </w:p>
    <w:p w:rsidR="0009033D" w:rsidRDefault="00182A1F">
      <w:pPr>
        <w:tabs>
          <w:tab w:val="left" w:pos="4140"/>
        </w:tabs>
        <w:spacing w:line="360" w:lineRule="auto"/>
        <w:jc w:val="center"/>
        <w:outlineLvl w:val="0"/>
        <w:rPr>
          <w:rFonts w:eastAsia="黑体"/>
          <w:color w:val="FF0000"/>
          <w:sz w:val="32"/>
        </w:rPr>
      </w:pPr>
      <w:r>
        <w:rPr>
          <w:rFonts w:eastAsia="黑体"/>
          <w:color w:val="FF0000"/>
          <w:sz w:val="32"/>
        </w:rPr>
        <w:t>2019 / 2020</w:t>
      </w:r>
      <w:r>
        <w:rPr>
          <w:rFonts w:eastAsia="黑体" w:hint="eastAsia"/>
          <w:color w:val="FF0000"/>
          <w:sz w:val="32"/>
        </w:rPr>
        <w:t>第</w:t>
      </w:r>
      <w:r>
        <w:rPr>
          <w:rFonts w:eastAsia="黑体"/>
          <w:color w:val="FF0000"/>
          <w:sz w:val="32"/>
        </w:rPr>
        <w:t>二学</w:t>
      </w:r>
      <w:r>
        <w:rPr>
          <w:rFonts w:eastAsia="黑体" w:hint="eastAsia"/>
          <w:color w:val="FF0000"/>
          <w:sz w:val="32"/>
        </w:rPr>
        <w:t>期</w:t>
      </w:r>
      <w:r>
        <w:rPr>
          <w:rFonts w:eastAsia="黑体"/>
          <w:color w:val="FF0000"/>
          <w:sz w:val="32"/>
        </w:rPr>
        <w:t xml:space="preserve"> </w:t>
      </w:r>
      <w:r>
        <w:rPr>
          <w:rFonts w:eastAsia="黑体" w:hint="eastAsia"/>
          <w:color w:val="FF0000"/>
          <w:sz w:val="32"/>
        </w:rPr>
        <w:t>第</w:t>
      </w:r>
      <w:r>
        <w:rPr>
          <w:rFonts w:eastAsia="黑体"/>
          <w:color w:val="FF0000"/>
          <w:sz w:val="32"/>
        </w:rPr>
        <w:t>1</w:t>
      </w:r>
      <w:r>
        <w:rPr>
          <w:rFonts w:eastAsia="黑体" w:hint="eastAsia"/>
          <w:color w:val="FF0000"/>
          <w:sz w:val="32"/>
        </w:rPr>
        <w:t>期</w:t>
      </w:r>
      <w:bookmarkStart w:id="0" w:name="_GoBack"/>
      <w:bookmarkEnd w:id="0"/>
    </w:p>
    <w:p w:rsidR="0009033D" w:rsidRDefault="00182A1F">
      <w:pPr>
        <w:tabs>
          <w:tab w:val="left" w:pos="720"/>
        </w:tabs>
        <w:spacing w:line="360" w:lineRule="auto"/>
        <w:ind w:firstLineChars="100" w:firstLine="210"/>
        <w:rPr>
          <w:rFonts w:eastAsia="黑体"/>
          <w:color w:val="FF0000"/>
          <w:sz w:val="32"/>
        </w:rPr>
      </w:pPr>
      <w:r>
        <w:rPr>
          <w:noProof/>
        </w:rPr>
        <mc:AlternateContent>
          <mc:Choice Requires="wps">
            <w:drawing>
              <wp:anchor distT="0" distB="0" distL="113665" distR="113665" simplePos="0" relativeHeight="251660288" behindDoc="1" locked="0" layoutInCell="1" allowOverlap="1">
                <wp:simplePos x="0" y="0"/>
                <wp:positionH relativeFrom="margin">
                  <wp:posOffset>-2540</wp:posOffset>
                </wp:positionH>
                <wp:positionV relativeFrom="paragraph">
                  <wp:posOffset>492760</wp:posOffset>
                </wp:positionV>
                <wp:extent cx="5257800" cy="0"/>
                <wp:effectExtent l="0" t="0" r="0" b="0"/>
                <wp:wrapTopAndBottom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869EF" id="直接连接符 2" o:spid="_x0000_s1026" style="position:absolute;left:0;text-align:left;z-index:-251656192;visibility:visible;mso-wrap-style:square;mso-wrap-distance-left:8.95pt;mso-wrap-distance-top:0;mso-wrap-distance-right:8.95pt;mso-wrap-distance-bottom:0;mso-position-horizontal:absolute;mso-position-horizontal-relative:margin;mso-position-vertical:absolute;mso-position-vertical-relative:text" from="-.2pt,38.8pt" to="413.8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Jv8AEAAA8EAAAOAAAAZHJzL2Uyb0RvYy54bWysU0uOEzEQ3SNxB8t70p1GA6NWOrOYUdjw&#10;GfE5gOMuJ5Zsl2V70p1LcAEkdrBiyZ7bMByDspM0I0AaCdGLUpdd71W9Z3txMVrDdhCiRtfx+azm&#10;DJzEXrtNx9+9XT065ywm4Xph0EHH9xD5xfLhg8XgW2hwi6aHwIjExXbwHd+m5NuqinILVsQZenC0&#10;qTBYkSgNm6oPYiB2a6qmrp9UA4beB5QQI61eHTb5svArBTK9UipCYqbjNFsqMZS4zrFaLkS7CcJv&#10;tTyOIf5hCiu0o6YT1ZVIgt0E/QeV1TJgRJVmEm2FSmkJRQOpmde/qXmzFR6KFjIn+smm+P9o5cvd&#10;dWC673jDmROWjuj2w9fv7z/9+PaR4u2Xz6zJJg0+tlR76a7DMYuegOvhBfaEETcJi/5RBZt9IGVs&#10;LDbvJ5thTEzS4llz9vS8ptOQp71KtCegDzE9A7Qs/3TcaJcdEK3YPY+JWlPpqSQvG5djRKP7lTam&#10;JGGzvjSB7QSd+WpV05cVEPBOGWUZWmVdWclBYUx7Awfa16DIFpr2cWlfLiRMtEJKcKk4U5ioOsMU&#10;jTAB6/uBx/oMhXJZJ3BzP3hClM7o0gS22mH4G0Ea50cr1KH+5MBBdzZjjf2+nHGxhm5dce74QvK1&#10;vpsX+K93vPwJAAD//wMAUEsDBBQABgAIAAAAIQD4155x2QAAAAcBAAAPAAAAZHJzL2Rvd25yZXYu&#10;eG1sTI7BbsIwEETvlfgHa5F6A4e0hSiNg6pKXLhBkbgu8TaJsNdR7EDy9zXqob3NzoxmX7EdrRE3&#10;6n3rWMFqmYAgrpxuuVZw+totMhA+IGs0jknBRB625eypwFy7Ox/odgy1iCPsc1TQhNDlUvqqIYt+&#10;6TrimH273mKIZ19L3eM9jlsj0yRZS4stxw8NdvTZUHU9DlbBft+E6YD2/PKmd+lwmkx2dSulnufj&#10;xzuIQGP4K8MDP6JDGZkubmDthVGweI1FBZvNGkSMs/QhLr+GLAv5n7/8AQAA//8DAFBLAQItABQA&#10;BgAIAAAAIQC2gziS/gAAAOEBAAATAAAAAAAAAAAAAAAAAAAAAABbQ29udGVudF9UeXBlc10ueG1s&#10;UEsBAi0AFAAGAAgAAAAhADj9If/WAAAAlAEAAAsAAAAAAAAAAAAAAAAALwEAAF9yZWxzLy5yZWxz&#10;UEsBAi0AFAAGAAgAAAAhAB5Rkm/wAQAADwQAAA4AAAAAAAAAAAAAAAAALgIAAGRycy9lMm9Eb2Mu&#10;eG1sUEsBAi0AFAAGAAgAAAAhAPjXnnHZAAAABwEAAA8AAAAAAAAAAAAAAAAASgQAAGRycy9kb3du&#10;cmV2LnhtbFBLBQYAAAAABAAEAPMAAABQBQAAAAA=&#10;" strokecolor="red" strokeweight="1.5pt">
                <v:stroke joinstyle="miter"/>
                <w10:wrap type="topAndBottom" anchorx="margin"/>
              </v:line>
            </w:pict>
          </mc:Fallback>
        </mc:AlternateContent>
      </w:r>
      <w:r w:rsidR="00556DBB">
        <w:rPr>
          <w:rFonts w:eastAsia="黑体" w:hint="eastAsia"/>
          <w:color w:val="FF0000"/>
          <w:sz w:val="32"/>
        </w:rPr>
        <w:t>海关法律系</w:t>
      </w:r>
      <w:r>
        <w:rPr>
          <w:rFonts w:eastAsia="黑体" w:hint="eastAsia"/>
          <w:color w:val="FF0000"/>
          <w:sz w:val="32"/>
        </w:rPr>
        <w:t>党支部</w:t>
      </w:r>
      <w:r w:rsidR="00556DBB">
        <w:rPr>
          <w:rFonts w:eastAsia="黑体"/>
          <w:color w:val="FF0000"/>
          <w:sz w:val="32"/>
        </w:rPr>
        <w:t xml:space="preserve">                 </w:t>
      </w:r>
      <w:r>
        <w:rPr>
          <w:rFonts w:eastAsia="黑体"/>
          <w:color w:val="FF0000"/>
          <w:sz w:val="32"/>
        </w:rPr>
        <w:t>2020</w:t>
      </w:r>
      <w:r>
        <w:rPr>
          <w:rFonts w:eastAsia="黑体" w:hint="eastAsia"/>
          <w:color w:val="FF0000"/>
          <w:sz w:val="32"/>
        </w:rPr>
        <w:t>年</w:t>
      </w:r>
      <w:r>
        <w:rPr>
          <w:rFonts w:eastAsia="黑体"/>
          <w:color w:val="FF0000"/>
          <w:sz w:val="32"/>
        </w:rPr>
        <w:t>2</w:t>
      </w:r>
      <w:r>
        <w:rPr>
          <w:rFonts w:eastAsia="黑体" w:hint="eastAsia"/>
          <w:color w:val="FF0000"/>
          <w:sz w:val="32"/>
        </w:rPr>
        <w:t>月</w:t>
      </w:r>
      <w:r>
        <w:rPr>
          <w:rFonts w:eastAsia="黑体"/>
          <w:color w:val="FF0000"/>
          <w:sz w:val="32"/>
        </w:rPr>
        <w:t>2</w:t>
      </w:r>
      <w:r w:rsidR="00B51AB2">
        <w:rPr>
          <w:rFonts w:eastAsia="黑体"/>
          <w:color w:val="FF0000"/>
          <w:sz w:val="32"/>
        </w:rPr>
        <w:t>8</w:t>
      </w:r>
      <w:r>
        <w:rPr>
          <w:rFonts w:eastAsia="黑体" w:hint="eastAsia"/>
          <w:color w:val="FF0000"/>
          <w:sz w:val="32"/>
        </w:rPr>
        <w:t>日</w:t>
      </w:r>
    </w:p>
    <w:p w:rsidR="0009033D" w:rsidRDefault="0009033D">
      <w:pPr>
        <w:rPr>
          <w:rFonts w:asciiTheme="minorEastAsia" w:hAnsiTheme="minorEastAsia" w:cstheme="minorEastAsia"/>
          <w:b/>
          <w:bCs/>
          <w:sz w:val="44"/>
          <w:szCs w:val="44"/>
        </w:rPr>
      </w:pPr>
    </w:p>
    <w:p w:rsidR="00B51AB2" w:rsidRPr="00B51AB2" w:rsidRDefault="00B51AB2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 w:rsidRPr="00B51AB2">
        <w:rPr>
          <w:rFonts w:asciiTheme="majorEastAsia" w:eastAsiaTheme="majorEastAsia" w:hAnsiTheme="majorEastAsia" w:cstheme="majorEastAsia"/>
          <w:b/>
          <w:bCs/>
          <w:sz w:val="36"/>
          <w:szCs w:val="36"/>
        </w:rPr>
        <w:t>海关法律系党支部召开</w:t>
      </w:r>
      <w:r w:rsidRPr="00B51AB2"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“坚决打赢疫情防控阻击战”专题线上主题党日活动</w:t>
      </w:r>
    </w:p>
    <w:p w:rsidR="00B51AB2" w:rsidRDefault="00B51AB2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B51AB2" w:rsidRDefault="00B720A0" w:rsidP="00B51AB2">
      <w:pPr>
        <w:ind w:firstLineChars="150" w:firstLine="420"/>
        <w:rPr>
          <w:rFonts w:asciiTheme="minorEastAsia" w:hAnsiTheme="minorEastAsia" w:cstheme="minorEastAsia"/>
          <w:sz w:val="28"/>
          <w:szCs w:val="28"/>
        </w:rPr>
      </w:pPr>
      <w:r w:rsidRPr="00B720A0">
        <w:rPr>
          <w:rFonts w:asciiTheme="minorEastAsia" w:hAnsiTheme="minorEastAsia" w:cstheme="minorEastAsia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4042410</wp:posOffset>
            </wp:positionH>
            <wp:positionV relativeFrom="paragraph">
              <wp:posOffset>1976755</wp:posOffset>
            </wp:positionV>
            <wp:extent cx="1580400" cy="3225600"/>
            <wp:effectExtent l="0" t="0" r="1270" b="0"/>
            <wp:wrapTight wrapText="bothSides">
              <wp:wrapPolygon edited="0">
                <wp:start x="0" y="0"/>
                <wp:lineTo x="0" y="21434"/>
                <wp:lineTo x="21357" y="21434"/>
                <wp:lineTo x="21357" y="0"/>
                <wp:lineTo x="0" y="0"/>
              </wp:wrapPolygon>
            </wp:wrapTight>
            <wp:docPr id="3" name="图片 3" descr="C:\Users\小鱼跃~1\AppData\Local\Temp\WeChat Files\2e3aba823206d5e02184cfb90927e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小鱼跃~1\AppData\Local\Temp\WeChat Files\2e3aba823206d5e02184cfb90927e2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400" cy="32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AB2" w:rsidRPr="00B51AB2">
        <w:rPr>
          <w:rFonts w:asciiTheme="minorEastAsia" w:hAnsiTheme="minorEastAsia" w:cstheme="minorEastAsia"/>
          <w:sz w:val="28"/>
          <w:szCs w:val="28"/>
        </w:rPr>
        <w:t>为贯彻落实校党委关于开展</w:t>
      </w:r>
      <w:r w:rsidR="00B51AB2" w:rsidRPr="00B51AB2">
        <w:rPr>
          <w:rFonts w:asciiTheme="minorEastAsia" w:hAnsiTheme="minorEastAsia" w:cstheme="minorEastAsia" w:hint="eastAsia"/>
          <w:sz w:val="28"/>
          <w:szCs w:val="28"/>
        </w:rPr>
        <w:t>“坚决打赢疫情防控阻击战”专题网络主题党日活动的通知</w:t>
      </w:r>
      <w:r w:rsidR="0098450A">
        <w:rPr>
          <w:rFonts w:asciiTheme="minorEastAsia" w:hAnsiTheme="minorEastAsia" w:cstheme="minorEastAsia" w:hint="eastAsia"/>
          <w:sz w:val="28"/>
          <w:szCs w:val="28"/>
        </w:rPr>
        <w:t>要求</w:t>
      </w:r>
      <w:r w:rsidR="00B51AB2" w:rsidRPr="00B51AB2">
        <w:rPr>
          <w:rFonts w:asciiTheme="minorEastAsia" w:hAnsiTheme="minorEastAsia" w:cstheme="minorEastAsia" w:hint="eastAsia"/>
          <w:sz w:val="28"/>
          <w:szCs w:val="28"/>
        </w:rPr>
        <w:t>，深刻领会习近平总书记</w:t>
      </w:r>
      <w:r w:rsidR="0098450A">
        <w:rPr>
          <w:rFonts w:asciiTheme="minorEastAsia" w:hAnsiTheme="minorEastAsia" w:cstheme="minorEastAsia" w:hint="eastAsia"/>
          <w:sz w:val="28"/>
          <w:szCs w:val="28"/>
        </w:rPr>
        <w:t>关于抗</w:t>
      </w:r>
      <w:proofErr w:type="gramStart"/>
      <w:r w:rsidR="0098450A">
        <w:rPr>
          <w:rFonts w:asciiTheme="minorEastAsia" w:hAnsiTheme="minorEastAsia" w:cstheme="minorEastAsia" w:hint="eastAsia"/>
          <w:sz w:val="28"/>
          <w:szCs w:val="28"/>
        </w:rPr>
        <w:t>疫</w:t>
      </w:r>
      <w:proofErr w:type="gramEnd"/>
      <w:r w:rsidR="0098450A">
        <w:rPr>
          <w:rFonts w:asciiTheme="minorEastAsia" w:hAnsiTheme="minorEastAsia" w:cstheme="minorEastAsia" w:hint="eastAsia"/>
          <w:sz w:val="28"/>
          <w:szCs w:val="28"/>
        </w:rPr>
        <w:t>工作的讲话精神，海关法律系党支部于2</w:t>
      </w:r>
      <w:r w:rsidR="0098450A">
        <w:rPr>
          <w:rFonts w:asciiTheme="minorEastAsia" w:hAnsiTheme="minorEastAsia" w:cstheme="minorEastAsia"/>
          <w:sz w:val="28"/>
          <w:szCs w:val="28"/>
        </w:rPr>
        <w:t>020年</w:t>
      </w:r>
      <w:r w:rsidR="0098450A">
        <w:rPr>
          <w:rFonts w:asciiTheme="minorEastAsia" w:hAnsiTheme="minorEastAsia" w:cstheme="minorEastAsia" w:hint="eastAsia"/>
          <w:sz w:val="28"/>
          <w:szCs w:val="28"/>
        </w:rPr>
        <w:t>2月2</w:t>
      </w:r>
      <w:r w:rsidR="0098450A">
        <w:rPr>
          <w:rFonts w:asciiTheme="minorEastAsia" w:hAnsiTheme="minorEastAsia" w:cstheme="minorEastAsia"/>
          <w:sz w:val="28"/>
          <w:szCs w:val="28"/>
        </w:rPr>
        <w:t>8日下午</w:t>
      </w:r>
      <w:r w:rsidR="0098450A">
        <w:rPr>
          <w:rFonts w:asciiTheme="minorEastAsia" w:hAnsiTheme="minorEastAsia" w:cstheme="minorEastAsia" w:hint="eastAsia"/>
          <w:sz w:val="28"/>
          <w:szCs w:val="28"/>
        </w:rPr>
        <w:t>1</w:t>
      </w:r>
      <w:r w:rsidR="0098450A">
        <w:rPr>
          <w:rFonts w:asciiTheme="minorEastAsia" w:hAnsiTheme="minorEastAsia" w:cstheme="minorEastAsia"/>
          <w:sz w:val="28"/>
          <w:szCs w:val="28"/>
        </w:rPr>
        <w:t>5</w:t>
      </w:r>
      <w:r w:rsidR="0098450A">
        <w:rPr>
          <w:rFonts w:asciiTheme="minorEastAsia" w:hAnsiTheme="minorEastAsia" w:cstheme="minorEastAsia" w:hint="eastAsia"/>
          <w:sz w:val="28"/>
          <w:szCs w:val="28"/>
        </w:rPr>
        <w:t>:0</w:t>
      </w:r>
      <w:r w:rsidR="0098450A">
        <w:rPr>
          <w:rFonts w:asciiTheme="minorEastAsia" w:hAnsiTheme="minorEastAsia" w:cstheme="minorEastAsia"/>
          <w:sz w:val="28"/>
          <w:szCs w:val="28"/>
        </w:rPr>
        <w:t>0通过</w:t>
      </w:r>
      <w:proofErr w:type="gramStart"/>
      <w:r w:rsidR="0098450A">
        <w:rPr>
          <w:rFonts w:asciiTheme="minorEastAsia" w:hAnsiTheme="minorEastAsia" w:cstheme="minorEastAsia"/>
          <w:sz w:val="28"/>
          <w:szCs w:val="28"/>
        </w:rPr>
        <w:t>企业微信的</w:t>
      </w:r>
      <w:proofErr w:type="gramEnd"/>
      <w:r w:rsidR="0098450A">
        <w:rPr>
          <w:rFonts w:asciiTheme="minorEastAsia" w:hAnsiTheme="minorEastAsia" w:cstheme="minorEastAsia"/>
          <w:sz w:val="28"/>
          <w:szCs w:val="28"/>
        </w:rPr>
        <w:t>形式</w:t>
      </w:r>
      <w:r w:rsidR="0098450A">
        <w:rPr>
          <w:rFonts w:asciiTheme="minorEastAsia" w:hAnsiTheme="minorEastAsia" w:cstheme="minorEastAsia" w:hint="eastAsia"/>
          <w:sz w:val="28"/>
          <w:szCs w:val="28"/>
        </w:rPr>
        <w:t>，</w:t>
      </w:r>
      <w:r w:rsidR="0098450A">
        <w:rPr>
          <w:rFonts w:asciiTheme="minorEastAsia" w:hAnsiTheme="minorEastAsia" w:cstheme="minorEastAsia"/>
          <w:sz w:val="28"/>
          <w:szCs w:val="28"/>
        </w:rPr>
        <w:t>召开线上党员大会</w:t>
      </w:r>
      <w:r w:rsidR="0098450A">
        <w:rPr>
          <w:rFonts w:asciiTheme="minorEastAsia" w:hAnsiTheme="minorEastAsia" w:cstheme="minorEastAsia" w:hint="eastAsia"/>
          <w:sz w:val="28"/>
          <w:szCs w:val="28"/>
        </w:rPr>
        <w:t>，</w:t>
      </w:r>
      <w:r w:rsidR="0098450A">
        <w:rPr>
          <w:rFonts w:asciiTheme="minorEastAsia" w:hAnsiTheme="minorEastAsia" w:cstheme="minorEastAsia"/>
          <w:sz w:val="28"/>
          <w:szCs w:val="28"/>
        </w:rPr>
        <w:t>会议由支部副书记祝少春同志主持</w:t>
      </w:r>
      <w:r w:rsidR="0098450A">
        <w:rPr>
          <w:rFonts w:asciiTheme="minorEastAsia" w:hAnsiTheme="minorEastAsia" w:cstheme="minorEastAsia" w:hint="eastAsia"/>
          <w:sz w:val="28"/>
          <w:szCs w:val="28"/>
        </w:rPr>
        <w:t>，支部全体党员连线参会。</w:t>
      </w:r>
    </w:p>
    <w:p w:rsidR="0098450A" w:rsidRDefault="0098450A" w:rsidP="00B720A0">
      <w:pPr>
        <w:ind w:firstLineChars="150" w:firstLine="42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本次</w:t>
      </w:r>
      <w:r>
        <w:rPr>
          <w:rFonts w:asciiTheme="minorEastAsia" w:hAnsiTheme="minorEastAsia" w:cstheme="minorEastAsia"/>
          <w:sz w:val="28"/>
          <w:szCs w:val="28"/>
        </w:rPr>
        <w:t>会议共分为三个部分</w:t>
      </w:r>
      <w:r>
        <w:rPr>
          <w:rFonts w:asciiTheme="minorEastAsia" w:hAnsiTheme="minorEastAsia" w:cstheme="minorEastAsia" w:hint="eastAsia"/>
          <w:sz w:val="28"/>
          <w:szCs w:val="28"/>
        </w:rPr>
        <w:t>，</w:t>
      </w:r>
      <w:r>
        <w:rPr>
          <w:rFonts w:asciiTheme="minorEastAsia" w:hAnsiTheme="minorEastAsia" w:cstheme="minorEastAsia"/>
          <w:sz w:val="28"/>
          <w:szCs w:val="28"/>
        </w:rPr>
        <w:t>首先由祝少春同志介绍本次线上主题党日活动的背景</w:t>
      </w:r>
      <w:r>
        <w:rPr>
          <w:rFonts w:asciiTheme="minorEastAsia" w:hAnsiTheme="minorEastAsia" w:cstheme="minorEastAsia" w:hint="eastAsia"/>
          <w:sz w:val="28"/>
          <w:szCs w:val="28"/>
        </w:rPr>
        <w:t>、</w:t>
      </w:r>
      <w:r>
        <w:rPr>
          <w:rFonts w:asciiTheme="minorEastAsia" w:hAnsiTheme="minorEastAsia" w:cstheme="minorEastAsia"/>
          <w:sz w:val="28"/>
          <w:szCs w:val="28"/>
        </w:rPr>
        <w:t>意义</w:t>
      </w:r>
      <w:r>
        <w:rPr>
          <w:rFonts w:asciiTheme="minorEastAsia" w:hAnsiTheme="minorEastAsia" w:cstheme="minorEastAsia" w:hint="eastAsia"/>
          <w:sz w:val="28"/>
          <w:szCs w:val="28"/>
        </w:rPr>
        <w:t>、</w:t>
      </w:r>
      <w:r>
        <w:rPr>
          <w:rFonts w:asciiTheme="minorEastAsia" w:hAnsiTheme="minorEastAsia" w:cstheme="minorEastAsia"/>
          <w:sz w:val="28"/>
          <w:szCs w:val="28"/>
        </w:rPr>
        <w:t>要求</w:t>
      </w:r>
      <w:r>
        <w:rPr>
          <w:rFonts w:asciiTheme="minorEastAsia" w:hAnsiTheme="minorEastAsia" w:cstheme="minorEastAsia" w:hint="eastAsia"/>
          <w:sz w:val="28"/>
          <w:szCs w:val="28"/>
        </w:rPr>
        <w:t>；接着由每位党员结合近期学习体会和自身工作准备谈个人心得；最后由祝少春同志做活动总结。</w:t>
      </w:r>
    </w:p>
    <w:p w:rsidR="0098450A" w:rsidRDefault="0098450A" w:rsidP="00B51AB2">
      <w:pPr>
        <w:ind w:firstLineChars="150" w:firstLine="42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祝少春同志介绍了自疫情发生以来</w:t>
      </w:r>
      <w:r>
        <w:rPr>
          <w:rFonts w:asciiTheme="minorEastAsia" w:hAnsiTheme="minorEastAsia" w:cstheme="minorEastAsia" w:hint="eastAsia"/>
          <w:sz w:val="28"/>
          <w:szCs w:val="28"/>
        </w:rPr>
        <w:t>，</w:t>
      </w:r>
      <w:r w:rsidR="00DA2D7A">
        <w:rPr>
          <w:rFonts w:asciiTheme="minorEastAsia" w:hAnsiTheme="minorEastAsia" w:cstheme="minorEastAsia" w:hint="eastAsia"/>
          <w:sz w:val="28"/>
          <w:szCs w:val="28"/>
        </w:rPr>
        <w:t>中央召开了五次政治局常委会会议、一次政治局会议，一次“下沉”到县团级的电视电话会议，习近平总书记和其他中央领导多次到抗击疫情的一线调研部署，并多次发表重要讲话。学校党委密切关注党员思想动态，要求各支部有针对性地做好思想政治工作。海关法律系党支部充分考</w:t>
      </w:r>
      <w:r w:rsidR="00DA2D7A">
        <w:rPr>
          <w:rFonts w:asciiTheme="minorEastAsia" w:hAnsiTheme="minorEastAsia" w:cstheme="minorEastAsia" w:hint="eastAsia"/>
          <w:sz w:val="28"/>
          <w:szCs w:val="28"/>
        </w:rPr>
        <w:lastRenderedPageBreak/>
        <w:t>虑专业特点和实际情况，及时将各类学习材料转发给支部党员，并要求党员认真学习、深刻领会、加强实践。本次采用线上党员大会的形式，既是一次对前期学习情况的深入总结，也是对特殊时期如何更好开展工作的交流探讨。</w:t>
      </w:r>
    </w:p>
    <w:p w:rsidR="0009033D" w:rsidRDefault="00DA2D7A" w:rsidP="002938E0">
      <w:pPr>
        <w:ind w:firstLineChars="150" w:firstLine="42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全体党员</w:t>
      </w:r>
      <w:r>
        <w:rPr>
          <w:rFonts w:asciiTheme="minorEastAsia" w:hAnsiTheme="minorEastAsia" w:cstheme="minorEastAsia" w:hint="eastAsia"/>
          <w:sz w:val="28"/>
          <w:szCs w:val="28"/>
        </w:rPr>
        <w:t>结合</w:t>
      </w:r>
      <w:r>
        <w:rPr>
          <w:rFonts w:asciiTheme="minorEastAsia" w:hAnsiTheme="minorEastAsia" w:cstheme="minorEastAsia"/>
          <w:sz w:val="28"/>
          <w:szCs w:val="28"/>
        </w:rPr>
        <w:t>学习</w:t>
      </w:r>
      <w:r w:rsidR="00D74557">
        <w:rPr>
          <w:rFonts w:asciiTheme="minorEastAsia" w:hAnsiTheme="minorEastAsia" w:cstheme="minorEastAsia"/>
          <w:sz w:val="28"/>
          <w:szCs w:val="28"/>
        </w:rPr>
        <w:t>文件精神的相关体会和疫情期间在在线教学准备工作中的经验</w:t>
      </w:r>
      <w:r w:rsidR="00D74557">
        <w:rPr>
          <w:rFonts w:asciiTheme="minorEastAsia" w:hAnsiTheme="minorEastAsia" w:cstheme="minorEastAsia" w:hint="eastAsia"/>
          <w:sz w:val="28"/>
          <w:szCs w:val="28"/>
        </w:rPr>
        <w:t>，</w:t>
      </w:r>
      <w:r w:rsidR="00D74557">
        <w:rPr>
          <w:rFonts w:asciiTheme="minorEastAsia" w:hAnsiTheme="minorEastAsia" w:cstheme="minorEastAsia"/>
          <w:sz w:val="28"/>
          <w:szCs w:val="28"/>
        </w:rPr>
        <w:t>以及开学后在抗</w:t>
      </w:r>
      <w:proofErr w:type="gramStart"/>
      <w:r w:rsidR="00D74557">
        <w:rPr>
          <w:rFonts w:asciiTheme="minorEastAsia" w:hAnsiTheme="minorEastAsia" w:cstheme="minorEastAsia"/>
          <w:sz w:val="28"/>
          <w:szCs w:val="28"/>
        </w:rPr>
        <w:t>疫</w:t>
      </w:r>
      <w:proofErr w:type="gramEnd"/>
      <w:r w:rsidR="00D74557">
        <w:rPr>
          <w:rFonts w:asciiTheme="minorEastAsia" w:hAnsiTheme="minorEastAsia" w:cstheme="minorEastAsia"/>
          <w:sz w:val="28"/>
          <w:szCs w:val="28"/>
        </w:rPr>
        <w:t>的特殊时期</w:t>
      </w:r>
      <w:r w:rsidR="00D74557">
        <w:rPr>
          <w:rFonts w:asciiTheme="minorEastAsia" w:hAnsiTheme="minorEastAsia" w:cstheme="minorEastAsia" w:hint="eastAsia"/>
          <w:sz w:val="28"/>
          <w:szCs w:val="28"/>
        </w:rPr>
        <w:t>将如何更好投入工作等依次做交流发言。有同志认为，学习总书记讲话后，深刻感受到提升治理能力、提高应对突发事件的能力仍然是全党需要面对的突出问题。同时，如何认识和实践总体安全观，把包括生物安全在内的安全问题防控常态化、制度化是一个亟待解决的问题。有同志认为，习近平总书记强调要把生物安全纳入国家安全体系，系统规划国家生物安全风险防控和治理体系建设，全面提高生物安全治理能力。我们将按照习总书记系列重要讲话精神，并根据其中的要求，深入研究强化公共卫生法治保障，深入</w:t>
      </w:r>
      <w:r w:rsidR="00D74557" w:rsidRPr="00D74557">
        <w:rPr>
          <w:rFonts w:asciiTheme="minorEastAsia" w:hAnsiTheme="minorEastAsia" w:cstheme="minorEastAsia"/>
          <w:sz w:val="28"/>
          <w:szCs w:val="28"/>
        </w:rPr>
        <w:t>研究如何和完善公共卫生领域相关法律法规建设，密切跟踪我国《生物安全法》（草案）的进展，对国门生物安全执法进入深入学习和思考。</w:t>
      </w:r>
      <w:r w:rsidR="00D74557">
        <w:rPr>
          <w:rFonts w:asciiTheme="minorEastAsia" w:hAnsiTheme="minorEastAsia" w:cstheme="minorEastAsia"/>
          <w:sz w:val="28"/>
          <w:szCs w:val="28"/>
        </w:rPr>
        <w:t>同志们普遍认为</w:t>
      </w:r>
      <w:r w:rsidR="00D74557">
        <w:rPr>
          <w:rFonts w:asciiTheme="minorEastAsia" w:hAnsiTheme="minorEastAsia" w:cstheme="minorEastAsia" w:hint="eastAsia"/>
          <w:sz w:val="28"/>
          <w:szCs w:val="28"/>
        </w:rPr>
        <w:t>，</w:t>
      </w:r>
      <w:r w:rsidR="00D74557">
        <w:rPr>
          <w:rFonts w:asciiTheme="minorEastAsia" w:hAnsiTheme="minorEastAsia" w:cstheme="minorEastAsia"/>
          <w:sz w:val="28"/>
          <w:szCs w:val="28"/>
        </w:rPr>
        <w:t>虽然由于疫情原因无法准时开学</w:t>
      </w:r>
      <w:r w:rsidR="00D74557">
        <w:rPr>
          <w:rFonts w:asciiTheme="minorEastAsia" w:hAnsiTheme="minorEastAsia" w:cstheme="minorEastAsia" w:hint="eastAsia"/>
          <w:sz w:val="28"/>
          <w:szCs w:val="28"/>
        </w:rPr>
        <w:t>授课，但在家期间</w:t>
      </w:r>
      <w:r w:rsidR="00D72755">
        <w:rPr>
          <w:rFonts w:asciiTheme="minorEastAsia" w:hAnsiTheme="minorEastAsia" w:cstheme="minorEastAsia" w:hint="eastAsia"/>
          <w:sz w:val="28"/>
          <w:szCs w:val="28"/>
        </w:rPr>
        <w:t>依然心系教学科研，为切实保障“停课不停学”的要求，</w:t>
      </w:r>
      <w:r w:rsidR="00074FFE">
        <w:rPr>
          <w:rFonts w:asciiTheme="minorEastAsia" w:hAnsiTheme="minorEastAsia" w:cstheme="minorEastAsia" w:hint="eastAsia"/>
          <w:sz w:val="28"/>
          <w:szCs w:val="28"/>
        </w:rPr>
        <w:t>积极参与了学校关于线上教学的各项培训</w:t>
      </w:r>
      <w:proofErr w:type="gramStart"/>
      <w:r w:rsidR="00074FFE">
        <w:rPr>
          <w:rFonts w:asciiTheme="minorEastAsia" w:hAnsiTheme="minorEastAsia" w:cstheme="minorEastAsia" w:hint="eastAsia"/>
          <w:sz w:val="28"/>
          <w:szCs w:val="28"/>
        </w:rPr>
        <w:t>与系部</w:t>
      </w:r>
      <w:r w:rsidR="00800CB6">
        <w:rPr>
          <w:rFonts w:asciiTheme="minorEastAsia" w:hAnsiTheme="minorEastAsia" w:cstheme="minorEastAsia" w:hint="eastAsia"/>
          <w:sz w:val="28"/>
          <w:szCs w:val="28"/>
        </w:rPr>
        <w:t>组织</w:t>
      </w:r>
      <w:proofErr w:type="gramEnd"/>
      <w:r w:rsidR="00074FFE">
        <w:rPr>
          <w:rFonts w:asciiTheme="minorEastAsia" w:hAnsiTheme="minorEastAsia" w:cstheme="minorEastAsia" w:hint="eastAsia"/>
          <w:sz w:val="28"/>
          <w:szCs w:val="28"/>
        </w:rPr>
        <w:t>的专项培训交流活动，并结合课程实际利用多平台、多手段开展线上教学准备工作，</w:t>
      </w:r>
      <w:r w:rsidR="002938E0">
        <w:rPr>
          <w:rFonts w:asciiTheme="minorEastAsia" w:hAnsiTheme="minorEastAsia" w:cstheme="minorEastAsia" w:hint="eastAsia"/>
          <w:sz w:val="28"/>
          <w:szCs w:val="28"/>
        </w:rPr>
        <w:t>充分发挥党员先锋模范作用，遇到各类技术难题和个人困难时不抱怨、不退缩、不气馁，目前均已基本完成线上教学准备工作。针对即将迎来的新学期，同志们表示，会继续认真配合学校完</w:t>
      </w:r>
      <w:r w:rsidR="002938E0">
        <w:rPr>
          <w:rFonts w:asciiTheme="minorEastAsia" w:hAnsiTheme="minorEastAsia" w:cstheme="minorEastAsia" w:hint="eastAsia"/>
          <w:sz w:val="28"/>
          <w:szCs w:val="28"/>
        </w:rPr>
        <w:lastRenderedPageBreak/>
        <w:t>成防疫期间的各项要求，完成个办公场所清洁、关注个人身体健康、完成学校要求的各项申报工作。同时，将会</w:t>
      </w:r>
      <w:r w:rsidR="00800CB6">
        <w:rPr>
          <w:rFonts w:asciiTheme="minorEastAsia" w:hAnsiTheme="minorEastAsia" w:cstheme="minorEastAsia" w:hint="eastAsia"/>
          <w:sz w:val="28"/>
          <w:szCs w:val="28"/>
        </w:rPr>
        <w:t>在原有基础上不断探索丰富教学资源和素材，制定具体的在线教学方案、设计教学活动和任务，并在正式开课后组织引导学生正确登录各平台，及时掌握学生反馈信息并不断</w:t>
      </w:r>
      <w:proofErr w:type="gramStart"/>
      <w:r w:rsidR="00800CB6">
        <w:rPr>
          <w:rFonts w:asciiTheme="minorEastAsia" w:hAnsiTheme="minorEastAsia" w:cstheme="minorEastAsia" w:hint="eastAsia"/>
          <w:sz w:val="28"/>
          <w:szCs w:val="28"/>
        </w:rPr>
        <w:t>完善线</w:t>
      </w:r>
      <w:proofErr w:type="gramEnd"/>
      <w:r w:rsidR="00800CB6">
        <w:rPr>
          <w:rFonts w:asciiTheme="minorEastAsia" w:hAnsiTheme="minorEastAsia" w:cstheme="minorEastAsia" w:hint="eastAsia"/>
          <w:sz w:val="28"/>
          <w:szCs w:val="28"/>
        </w:rPr>
        <w:t>上课程内容等</w:t>
      </w:r>
      <w:r w:rsidR="00B720A0">
        <w:rPr>
          <w:rFonts w:asciiTheme="minorEastAsia" w:hAnsiTheme="minorEastAsia" w:cstheme="minorEastAsia" w:hint="eastAsia"/>
          <w:sz w:val="28"/>
          <w:szCs w:val="28"/>
        </w:rPr>
        <w:t>，以实际行动体现出关键时刻党员的担当与责任。</w:t>
      </w:r>
    </w:p>
    <w:p w:rsidR="00800CB6" w:rsidRDefault="00800CB6" w:rsidP="002938E0">
      <w:pPr>
        <w:ind w:firstLineChars="150" w:firstLine="420"/>
        <w:rPr>
          <w:rFonts w:asciiTheme="minorEastAsia" w:hAnsiTheme="minorEastAsia" w:cstheme="minorEastAsia"/>
          <w:sz w:val="28"/>
          <w:szCs w:val="28"/>
        </w:rPr>
      </w:pPr>
    </w:p>
    <w:p w:rsidR="00800CB6" w:rsidRPr="002938E0" w:rsidRDefault="00800CB6" w:rsidP="002938E0">
      <w:pPr>
        <w:ind w:firstLineChars="150" w:firstLine="420"/>
        <w:rPr>
          <w:rFonts w:asciiTheme="minorEastAsia" w:hAnsiTheme="minorEastAsia" w:cstheme="minorEastAsia"/>
          <w:sz w:val="28"/>
          <w:szCs w:val="28"/>
        </w:rPr>
      </w:pPr>
    </w:p>
    <w:sectPr w:rsidR="00800CB6" w:rsidRPr="002938E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2A7" w:rsidRDefault="00A442A7" w:rsidP="00B51AB2">
      <w:r>
        <w:separator/>
      </w:r>
    </w:p>
  </w:endnote>
  <w:endnote w:type="continuationSeparator" w:id="0">
    <w:p w:rsidR="00A442A7" w:rsidRDefault="00A442A7" w:rsidP="00B51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egoe UI"/>
    <w:charset w:val="00"/>
    <w:family w:val="auto"/>
    <w:pitch w:val="default"/>
    <w:sig w:usb0="E50002FF" w:usb1="500079DB" w:usb2="00000010" w:usb3="00000000" w:csb0="00000000" w:csb1="00000000"/>
  </w:font>
  <w:font w:name="汉仪粗黑简">
    <w:altName w:val="Times New Roman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044346"/>
      <w:docPartObj>
        <w:docPartGallery w:val="Page Numbers (Bottom of Page)"/>
        <w:docPartUnique/>
      </w:docPartObj>
    </w:sdtPr>
    <w:sdtEndPr/>
    <w:sdtContent>
      <w:p w:rsidR="00D74557" w:rsidRDefault="00D74557" w:rsidP="00D7455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DBB" w:rsidRPr="00556DBB">
          <w:rPr>
            <w:noProof/>
            <w:lang w:val="zh-CN"/>
          </w:rPr>
          <w:t>1</w:t>
        </w:r>
        <w:r>
          <w:fldChar w:fldCharType="end"/>
        </w:r>
      </w:p>
    </w:sdtContent>
  </w:sdt>
  <w:p w:rsidR="00D74557" w:rsidRDefault="00D7455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2A7" w:rsidRDefault="00A442A7" w:rsidP="00B51AB2">
      <w:r>
        <w:separator/>
      </w:r>
    </w:p>
  </w:footnote>
  <w:footnote w:type="continuationSeparator" w:id="0">
    <w:p w:rsidR="00A442A7" w:rsidRDefault="00A442A7" w:rsidP="00B51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5D8048"/>
    <w:rsid w:val="AF5EAFBD"/>
    <w:rsid w:val="DBDA6AEC"/>
    <w:rsid w:val="E747B016"/>
    <w:rsid w:val="FBFB29F9"/>
    <w:rsid w:val="00074FFE"/>
    <w:rsid w:val="0009033D"/>
    <w:rsid w:val="00182A1F"/>
    <w:rsid w:val="002938E0"/>
    <w:rsid w:val="00556DBB"/>
    <w:rsid w:val="00800CB6"/>
    <w:rsid w:val="0098450A"/>
    <w:rsid w:val="00A442A7"/>
    <w:rsid w:val="00B51AB2"/>
    <w:rsid w:val="00B720A0"/>
    <w:rsid w:val="00D72755"/>
    <w:rsid w:val="00D74557"/>
    <w:rsid w:val="00DA2D7A"/>
    <w:rsid w:val="1B5D8048"/>
    <w:rsid w:val="470B501E"/>
    <w:rsid w:val="5DBC1E11"/>
    <w:rsid w:val="67EFAD5E"/>
    <w:rsid w:val="67F7F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6D87035-1BB6-4292-9DDF-E60CA38A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qFormat/>
    <w:pPr>
      <w:spacing w:line="380" w:lineRule="atLeast"/>
      <w:jc w:val="left"/>
    </w:pPr>
    <w:rPr>
      <w:rFonts w:ascii="Helvetica Neue" w:eastAsia="Helvetica Neue" w:hAnsi="Helvetica Neue" w:cs="Times New Roman"/>
      <w:color w:val="000000"/>
      <w:kern w:val="0"/>
      <w:sz w:val="26"/>
      <w:szCs w:val="26"/>
    </w:rPr>
  </w:style>
  <w:style w:type="paragraph" w:styleId="a3">
    <w:name w:val="header"/>
    <w:basedOn w:val="a"/>
    <w:link w:val="Char"/>
    <w:rsid w:val="00B51A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51AB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B51A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1AB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小鱼 跃龙门</cp:lastModifiedBy>
  <cp:revision>3</cp:revision>
  <dcterms:created xsi:type="dcterms:W3CDTF">2020-02-28T16:16:00Z</dcterms:created>
  <dcterms:modified xsi:type="dcterms:W3CDTF">2020-02-28T16:18:00Z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