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520" w:rsidRDefault="00523520" w:rsidP="00523520">
      <w:pPr>
        <w:pStyle w:val="qowt-stl-"/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eastAsia="等线" w:hAnsi="Times New Roman" w:cs="Times New Roman"/>
          <w:color w:val="000000"/>
          <w:sz w:val="52"/>
          <w:szCs w:val="52"/>
        </w:rPr>
      </w:pPr>
      <w:r>
        <w:rPr>
          <w:rStyle w:val="qowt-font4"/>
          <w:rFonts w:ascii="Times New Roman" w:cs="Times New Roman" w:hint="eastAsia"/>
          <w:bCs/>
          <w:color w:val="FF0000"/>
          <w:sz w:val="52"/>
          <w:szCs w:val="52"/>
        </w:rPr>
        <w:t>工商管理与关务学院工作简报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</w:p>
    <w:p w:rsidR="00523520" w:rsidRDefault="00523520" w:rsidP="00523520">
      <w:pPr>
        <w:spacing w:line="360" w:lineRule="auto"/>
        <w:jc w:val="center"/>
        <w:rPr>
          <w:rFonts w:ascii="Calibri" w:eastAsia="宋体" w:hAnsi="Calibri" w:cs="Calibri"/>
          <w:color w:val="FF0000"/>
          <w:sz w:val="32"/>
          <w:szCs w:val="32"/>
          <w:u w:val="single"/>
        </w:rPr>
      </w:pPr>
      <w:proofErr w:type="gramStart"/>
      <w:r>
        <w:rPr>
          <w:rFonts w:hint="eastAsia"/>
          <w:color w:val="FF0000"/>
          <w:sz w:val="32"/>
          <w:szCs w:val="32"/>
          <w:u w:val="single"/>
        </w:rPr>
        <w:t>沪关院工商</w:t>
      </w:r>
      <w:proofErr w:type="gramEnd"/>
      <w:r>
        <w:rPr>
          <w:rFonts w:hint="eastAsia"/>
          <w:color w:val="FF0000"/>
          <w:sz w:val="32"/>
          <w:szCs w:val="32"/>
          <w:u w:val="single"/>
        </w:rPr>
        <w:t>编</w:t>
      </w:r>
      <w:r>
        <w:rPr>
          <w:color w:val="FF0000"/>
          <w:sz w:val="32"/>
          <w:szCs w:val="32"/>
          <w:u w:val="single"/>
        </w:rPr>
        <w:t xml:space="preserve">       2020</w:t>
      </w:r>
      <w:r>
        <w:rPr>
          <w:rFonts w:hint="eastAsia"/>
          <w:color w:val="FF0000"/>
          <w:sz w:val="32"/>
          <w:szCs w:val="32"/>
          <w:u w:val="single"/>
        </w:rPr>
        <w:t>年第</w:t>
      </w:r>
      <w:r>
        <w:rPr>
          <w:color w:val="FF0000"/>
          <w:sz w:val="32"/>
          <w:szCs w:val="32"/>
          <w:u w:val="single"/>
        </w:rPr>
        <w:t>10</w:t>
      </w:r>
      <w:r>
        <w:rPr>
          <w:color w:val="FF0000"/>
          <w:sz w:val="32"/>
          <w:szCs w:val="32"/>
          <w:u w:val="single"/>
        </w:rPr>
        <w:t>4</w:t>
      </w:r>
      <w:r>
        <w:rPr>
          <w:rFonts w:hint="eastAsia"/>
          <w:color w:val="FF0000"/>
          <w:sz w:val="32"/>
          <w:szCs w:val="32"/>
          <w:u w:val="single"/>
        </w:rPr>
        <w:t>期</w:t>
      </w:r>
      <w:r>
        <w:rPr>
          <w:color w:val="FF0000"/>
          <w:sz w:val="32"/>
          <w:szCs w:val="32"/>
          <w:u w:val="single"/>
        </w:rPr>
        <w:t xml:space="preserve">        10</w:t>
      </w:r>
      <w:r>
        <w:rPr>
          <w:rFonts w:hint="eastAsia"/>
          <w:color w:val="FF0000"/>
          <w:sz w:val="32"/>
          <w:szCs w:val="32"/>
          <w:u w:val="single"/>
        </w:rPr>
        <w:t>月</w:t>
      </w:r>
      <w:r>
        <w:rPr>
          <w:color w:val="FF0000"/>
          <w:sz w:val="32"/>
          <w:szCs w:val="32"/>
          <w:u w:val="single"/>
        </w:rPr>
        <w:t>27</w:t>
      </w:r>
      <w:r>
        <w:rPr>
          <w:rFonts w:hint="eastAsia"/>
          <w:color w:val="FF0000"/>
          <w:sz w:val="32"/>
          <w:szCs w:val="32"/>
          <w:u w:val="single"/>
        </w:rPr>
        <w:t>日</w:t>
      </w:r>
    </w:p>
    <w:p w:rsidR="001A0B55" w:rsidRPr="00523520" w:rsidRDefault="00130016" w:rsidP="00130016">
      <w:pPr>
        <w:jc w:val="center"/>
        <w:rPr>
          <w:rFonts w:ascii="宋体" w:eastAsia="宋体" w:hAnsi="宋体"/>
          <w:b/>
          <w:sz w:val="36"/>
          <w:szCs w:val="36"/>
        </w:rPr>
      </w:pPr>
      <w:r w:rsidRPr="00523520">
        <w:rPr>
          <w:rFonts w:ascii="宋体" w:eastAsia="宋体" w:hAnsi="宋体" w:hint="eastAsia"/>
          <w:b/>
          <w:sz w:val="36"/>
          <w:szCs w:val="36"/>
        </w:rPr>
        <w:t>工商学院举办督导聘任仪式暨学科建设主题讲座</w:t>
      </w:r>
    </w:p>
    <w:p w:rsidR="00130016" w:rsidRPr="00523520" w:rsidRDefault="00130016" w:rsidP="00130016">
      <w:pPr>
        <w:jc w:val="center"/>
        <w:rPr>
          <w:rFonts w:ascii="华文仿宋" w:eastAsia="华文仿宋" w:hAnsi="华文仿宋"/>
          <w:b/>
          <w:sz w:val="32"/>
          <w:szCs w:val="32"/>
        </w:rPr>
      </w:pPr>
      <w:r w:rsidRPr="00523520">
        <w:rPr>
          <w:rFonts w:ascii="华文仿宋" w:eastAsia="华文仿宋" w:hAnsi="华文仿宋" w:hint="eastAsia"/>
          <w:b/>
          <w:sz w:val="32"/>
          <w:szCs w:val="32"/>
        </w:rPr>
        <w:t>——</w:t>
      </w:r>
      <w:r w:rsidRPr="00523520">
        <w:rPr>
          <w:rFonts w:ascii="华文仿宋" w:eastAsia="华文仿宋" w:hAnsi="华文仿宋"/>
          <w:b/>
          <w:sz w:val="32"/>
          <w:szCs w:val="32"/>
        </w:rPr>
        <w:t>学科建设和人才培养系列讲座（</w:t>
      </w:r>
      <w:r w:rsidRPr="00523520">
        <w:rPr>
          <w:rFonts w:ascii="华文仿宋" w:eastAsia="华文仿宋" w:hAnsi="华文仿宋" w:hint="eastAsia"/>
          <w:b/>
          <w:sz w:val="32"/>
          <w:szCs w:val="32"/>
        </w:rPr>
        <w:t>五</w:t>
      </w:r>
      <w:r w:rsidRPr="00523520">
        <w:rPr>
          <w:rFonts w:ascii="华文仿宋" w:eastAsia="华文仿宋" w:hAnsi="华文仿宋"/>
          <w:b/>
          <w:sz w:val="32"/>
          <w:szCs w:val="32"/>
        </w:rPr>
        <w:t>）</w:t>
      </w:r>
    </w:p>
    <w:p w:rsidR="00130016" w:rsidRPr="00523520" w:rsidRDefault="00130016" w:rsidP="00130016">
      <w:pPr>
        <w:spacing w:line="360" w:lineRule="auto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523520">
        <w:rPr>
          <w:rFonts w:asciiTheme="minorEastAsia" w:hAnsiTheme="minorEastAsia" w:cs="Times New Roman"/>
          <w:sz w:val="28"/>
          <w:szCs w:val="28"/>
        </w:rPr>
        <w:t>10月20日下午，工商学院</w:t>
      </w:r>
      <w:r w:rsidRPr="00523520">
        <w:rPr>
          <w:rFonts w:asciiTheme="minorEastAsia" w:hAnsiTheme="minorEastAsia" w:cs="Times New Roman" w:hint="eastAsia"/>
          <w:sz w:val="28"/>
          <w:szCs w:val="28"/>
        </w:rPr>
        <w:t>教学</w:t>
      </w:r>
      <w:r w:rsidRPr="00523520">
        <w:rPr>
          <w:rFonts w:asciiTheme="minorEastAsia" w:hAnsiTheme="minorEastAsia" w:cs="Times New Roman"/>
          <w:sz w:val="28"/>
          <w:szCs w:val="28"/>
        </w:rPr>
        <w:t>督导聘任仪式</w:t>
      </w:r>
      <w:r w:rsidRPr="00523520">
        <w:rPr>
          <w:rFonts w:asciiTheme="minorEastAsia" w:hAnsiTheme="minorEastAsia" w:cs="Times New Roman" w:hint="eastAsia"/>
          <w:sz w:val="28"/>
          <w:szCs w:val="28"/>
        </w:rPr>
        <w:t>暨学科建设主题讲座</w:t>
      </w:r>
      <w:r w:rsidRPr="00523520">
        <w:rPr>
          <w:rFonts w:asciiTheme="minorEastAsia" w:hAnsiTheme="minorEastAsia" w:cs="Times New Roman"/>
          <w:sz w:val="28"/>
          <w:szCs w:val="28"/>
        </w:rPr>
        <w:t>在志学楼B102会议室</w:t>
      </w:r>
      <w:r w:rsidRPr="00523520">
        <w:rPr>
          <w:rFonts w:asciiTheme="minorEastAsia" w:hAnsiTheme="minorEastAsia" w:cs="Times New Roman" w:hint="eastAsia"/>
          <w:sz w:val="28"/>
          <w:szCs w:val="28"/>
        </w:rPr>
        <w:t>举行</w:t>
      </w:r>
      <w:r w:rsidRPr="00523520">
        <w:rPr>
          <w:rFonts w:asciiTheme="minorEastAsia" w:hAnsiTheme="minorEastAsia" w:cs="Times New Roman"/>
          <w:sz w:val="28"/>
          <w:szCs w:val="28"/>
        </w:rPr>
        <w:t>。</w:t>
      </w:r>
      <w:r w:rsidRPr="00523520">
        <w:rPr>
          <w:rFonts w:asciiTheme="minorEastAsia" w:hAnsiTheme="minorEastAsia" w:cs="Times New Roman" w:hint="eastAsia"/>
          <w:sz w:val="28"/>
          <w:szCs w:val="28"/>
        </w:rPr>
        <w:t>会议</w:t>
      </w:r>
      <w:r w:rsidRPr="00523520">
        <w:rPr>
          <w:rFonts w:asciiTheme="minorEastAsia" w:hAnsiTheme="minorEastAsia" w:cs="Times New Roman"/>
          <w:sz w:val="28"/>
          <w:szCs w:val="28"/>
        </w:rPr>
        <w:t>由</w:t>
      </w:r>
      <w:r w:rsidR="00CE1A0F" w:rsidRPr="00523520">
        <w:rPr>
          <w:rFonts w:asciiTheme="minorEastAsia" w:hAnsiTheme="minorEastAsia" w:cs="Times New Roman" w:hint="eastAsia"/>
          <w:sz w:val="28"/>
          <w:szCs w:val="28"/>
        </w:rPr>
        <w:t>匡增杰</w:t>
      </w:r>
      <w:r w:rsidRPr="00523520">
        <w:rPr>
          <w:rFonts w:asciiTheme="minorEastAsia" w:hAnsiTheme="minorEastAsia" w:cs="Times New Roman"/>
          <w:sz w:val="28"/>
          <w:szCs w:val="28"/>
        </w:rPr>
        <w:t>副院长主持，工商学院全体教师参加</w:t>
      </w:r>
      <w:r w:rsidRPr="00523520">
        <w:rPr>
          <w:rFonts w:asciiTheme="minorEastAsia" w:hAnsiTheme="minorEastAsia" w:cs="Times New Roman" w:hint="eastAsia"/>
          <w:sz w:val="28"/>
          <w:szCs w:val="28"/>
        </w:rPr>
        <w:t>。</w:t>
      </w:r>
    </w:p>
    <w:p w:rsidR="00130016" w:rsidRPr="00523520" w:rsidRDefault="00A1350C" w:rsidP="007F1D93">
      <w:pPr>
        <w:spacing w:line="360" w:lineRule="auto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523520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7D8CCCD" wp14:editId="73358E3D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2185670" cy="2914650"/>
            <wp:effectExtent l="0" t="0" r="5080" b="0"/>
            <wp:wrapTight wrapText="bothSides">
              <wp:wrapPolygon edited="0">
                <wp:start x="0" y="0"/>
                <wp:lineTo x="0" y="21459"/>
                <wp:lineTo x="21462" y="21459"/>
                <wp:lineTo x="21462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A0F" w:rsidRPr="00523520">
        <w:rPr>
          <w:rFonts w:asciiTheme="minorEastAsia" w:hAnsiTheme="minorEastAsia" w:cs="Times New Roman" w:hint="eastAsia"/>
          <w:sz w:val="28"/>
          <w:szCs w:val="28"/>
        </w:rPr>
        <w:t>会上，匡增杰</w:t>
      </w:r>
      <w:r w:rsidR="00130016" w:rsidRPr="00523520">
        <w:rPr>
          <w:rFonts w:asciiTheme="minorEastAsia" w:hAnsiTheme="minorEastAsia" w:cs="Times New Roman"/>
          <w:sz w:val="28"/>
          <w:szCs w:val="28"/>
        </w:rPr>
        <w:t>副院长</w:t>
      </w:r>
      <w:r w:rsidR="00130016" w:rsidRPr="00523520">
        <w:rPr>
          <w:rFonts w:asciiTheme="minorEastAsia" w:hAnsiTheme="minorEastAsia" w:cs="Times New Roman" w:hint="eastAsia"/>
          <w:sz w:val="28"/>
          <w:szCs w:val="28"/>
        </w:rPr>
        <w:t>介绍了本科教学督导的相关情况</w:t>
      </w:r>
      <w:r w:rsidR="00CE1A0F" w:rsidRPr="00523520">
        <w:rPr>
          <w:rFonts w:asciiTheme="minorEastAsia" w:hAnsiTheme="minorEastAsia" w:cs="Times New Roman" w:hint="eastAsia"/>
          <w:sz w:val="28"/>
          <w:szCs w:val="28"/>
        </w:rPr>
        <w:t>。孙</w:t>
      </w:r>
      <w:proofErr w:type="gramStart"/>
      <w:r w:rsidR="00CE1A0F" w:rsidRPr="00523520">
        <w:rPr>
          <w:rFonts w:asciiTheme="minorEastAsia" w:hAnsiTheme="minorEastAsia" w:cs="Times New Roman" w:hint="eastAsia"/>
          <w:sz w:val="28"/>
          <w:szCs w:val="28"/>
        </w:rPr>
        <w:t>浩</w:t>
      </w:r>
      <w:proofErr w:type="gramEnd"/>
      <w:r w:rsidR="00CE1A0F" w:rsidRPr="00523520">
        <w:rPr>
          <w:rFonts w:asciiTheme="minorEastAsia" w:hAnsiTheme="minorEastAsia" w:cs="Times New Roman" w:hint="eastAsia"/>
          <w:sz w:val="28"/>
          <w:szCs w:val="28"/>
        </w:rPr>
        <w:t>副院长</w:t>
      </w:r>
      <w:r w:rsidR="00130016" w:rsidRPr="00523520">
        <w:rPr>
          <w:rFonts w:asciiTheme="minorEastAsia" w:hAnsiTheme="minorEastAsia" w:cs="Times New Roman" w:hint="eastAsia"/>
          <w:sz w:val="28"/>
          <w:szCs w:val="28"/>
        </w:rPr>
        <w:t>代表学院为督导颁发聘任证书</w:t>
      </w:r>
      <w:r w:rsidR="00CE1A0F" w:rsidRPr="00523520">
        <w:rPr>
          <w:rFonts w:asciiTheme="minorEastAsia" w:hAnsiTheme="minorEastAsia" w:cs="Times New Roman" w:hint="eastAsia"/>
          <w:sz w:val="28"/>
          <w:szCs w:val="28"/>
        </w:rPr>
        <w:t>，</w:t>
      </w:r>
      <w:r w:rsidR="00130016" w:rsidRPr="00523520">
        <w:rPr>
          <w:rFonts w:asciiTheme="minorEastAsia" w:hAnsiTheme="minorEastAsia" w:cs="Times New Roman" w:hint="eastAsia"/>
          <w:sz w:val="28"/>
          <w:szCs w:val="28"/>
        </w:rPr>
        <w:t>聘任</w:t>
      </w:r>
      <w:r w:rsidR="00130016" w:rsidRPr="00523520">
        <w:rPr>
          <w:rFonts w:asciiTheme="minorEastAsia" w:hAnsiTheme="minorEastAsia" w:cs="Times New Roman"/>
          <w:sz w:val="28"/>
          <w:szCs w:val="28"/>
        </w:rPr>
        <w:t>上海对外经贸大学教授张永安、上海海事大学</w:t>
      </w:r>
      <w:r w:rsidR="00961E08" w:rsidRPr="00523520">
        <w:rPr>
          <w:rFonts w:asciiTheme="minorEastAsia" w:hAnsiTheme="minorEastAsia" w:cs="Times New Roman"/>
          <w:sz w:val="28"/>
          <w:szCs w:val="28"/>
        </w:rPr>
        <w:t>教授</w:t>
      </w:r>
      <w:r w:rsidR="00130016" w:rsidRPr="00523520">
        <w:rPr>
          <w:rFonts w:asciiTheme="minorEastAsia" w:hAnsiTheme="minorEastAsia" w:cs="Times New Roman"/>
          <w:sz w:val="28"/>
          <w:szCs w:val="28"/>
        </w:rPr>
        <w:t>袁群</w:t>
      </w:r>
      <w:r w:rsidR="00130016" w:rsidRPr="00523520">
        <w:rPr>
          <w:rFonts w:asciiTheme="minorEastAsia" w:hAnsiTheme="minorEastAsia" w:cs="Times New Roman" w:hint="eastAsia"/>
          <w:sz w:val="28"/>
          <w:szCs w:val="28"/>
        </w:rPr>
        <w:t>为教学督导</w:t>
      </w:r>
      <w:r w:rsidR="00130016" w:rsidRPr="00523520">
        <w:rPr>
          <w:rFonts w:asciiTheme="minorEastAsia" w:hAnsiTheme="minorEastAsia" w:cs="Times New Roman"/>
          <w:sz w:val="28"/>
          <w:szCs w:val="28"/>
        </w:rPr>
        <w:t>。</w:t>
      </w:r>
      <w:r w:rsidR="007F1D93" w:rsidRPr="00523520">
        <w:rPr>
          <w:rFonts w:asciiTheme="minorEastAsia" w:hAnsiTheme="minorEastAsia" w:cs="Times New Roman" w:hint="eastAsia"/>
          <w:sz w:val="28"/>
          <w:szCs w:val="28"/>
        </w:rPr>
        <w:t>聘任仪式后，为加强教师关于建设“一流专业”“一流课程”的教育培训，强化能力培养与提升，不断提高专业及课程建设水平。两位教授围绕“一流专业”“一流课程”建设</w:t>
      </w:r>
      <w:r w:rsidR="007F1D93" w:rsidRPr="00523520">
        <w:rPr>
          <w:rFonts w:asciiTheme="minorEastAsia" w:hAnsiTheme="minorEastAsia" w:cs="Times New Roman"/>
          <w:sz w:val="28"/>
          <w:szCs w:val="28"/>
        </w:rPr>
        <w:t>，发表了主旨演讲。</w:t>
      </w:r>
    </w:p>
    <w:p w:rsidR="007F1D93" w:rsidRPr="00523520" w:rsidRDefault="00A1350C" w:rsidP="007F1D93">
      <w:pPr>
        <w:spacing w:line="360" w:lineRule="auto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523520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EC7CC1E" wp14:editId="01EE8FDE">
            <wp:simplePos x="0" y="0"/>
            <wp:positionH relativeFrom="margin">
              <wp:posOffset>1889760</wp:posOffset>
            </wp:positionH>
            <wp:positionV relativeFrom="paragraph">
              <wp:posOffset>314960</wp:posOffset>
            </wp:positionV>
            <wp:extent cx="3285490" cy="1911350"/>
            <wp:effectExtent l="0" t="0" r="0" b="0"/>
            <wp:wrapTight wrapText="bothSides">
              <wp:wrapPolygon edited="0">
                <wp:start x="0" y="0"/>
                <wp:lineTo x="0" y="21313"/>
                <wp:lineTo x="21416" y="21313"/>
                <wp:lineTo x="21416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" r="9585"/>
                    <a:stretch/>
                  </pic:blipFill>
                  <pic:spPr bwMode="auto">
                    <a:xfrm>
                      <a:off x="0" y="0"/>
                      <a:ext cx="328549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D93" w:rsidRPr="00523520">
        <w:rPr>
          <w:rFonts w:asciiTheme="minorEastAsia" w:hAnsiTheme="minorEastAsia" w:cs="Times New Roman" w:hint="eastAsia"/>
          <w:sz w:val="28"/>
          <w:szCs w:val="28"/>
        </w:rPr>
        <w:t>张永安教授</w:t>
      </w:r>
      <w:r w:rsidR="007F1D93" w:rsidRPr="00523520">
        <w:rPr>
          <w:rFonts w:asciiTheme="minorEastAsia" w:hAnsiTheme="minorEastAsia" w:cs="Times New Roman"/>
          <w:sz w:val="28"/>
          <w:szCs w:val="28"/>
        </w:rPr>
        <w:t>的主题是</w:t>
      </w:r>
      <w:r w:rsidR="007F1D93" w:rsidRPr="00523520">
        <w:rPr>
          <w:rFonts w:asciiTheme="minorEastAsia" w:hAnsiTheme="minorEastAsia" w:cs="Times New Roman" w:hint="eastAsia"/>
          <w:sz w:val="28"/>
          <w:szCs w:val="28"/>
        </w:rPr>
        <w:t>“建设‘一流课程’需要注意的几个问题”。张永安教授</w:t>
      </w:r>
      <w:r w:rsidR="007F1D93" w:rsidRPr="00523520">
        <w:rPr>
          <w:rFonts w:asciiTheme="minorEastAsia" w:hAnsiTheme="minorEastAsia" w:cs="Times New Roman"/>
          <w:sz w:val="28"/>
          <w:szCs w:val="28"/>
        </w:rPr>
        <w:t>指出</w:t>
      </w:r>
      <w:r w:rsidR="007F1D93" w:rsidRPr="00523520">
        <w:rPr>
          <w:rFonts w:asciiTheme="minorEastAsia" w:hAnsiTheme="minorEastAsia" w:cs="Times New Roman" w:hint="eastAsia"/>
          <w:sz w:val="28"/>
          <w:szCs w:val="28"/>
        </w:rPr>
        <w:t>，一流课程建设是</w:t>
      </w:r>
      <w:r w:rsidR="007F1D93" w:rsidRPr="00523520">
        <w:rPr>
          <w:rFonts w:asciiTheme="minorEastAsia" w:hAnsiTheme="minorEastAsia" w:cs="Times New Roman"/>
          <w:sz w:val="28"/>
          <w:szCs w:val="28"/>
        </w:rPr>
        <w:t>一流专业建设的基础，</w:t>
      </w:r>
      <w:r w:rsidR="00961E08" w:rsidRPr="00523520">
        <w:rPr>
          <w:rFonts w:asciiTheme="minorEastAsia" w:hAnsiTheme="minorEastAsia" w:cs="Times New Roman" w:hint="eastAsia"/>
          <w:sz w:val="28"/>
          <w:szCs w:val="28"/>
        </w:rPr>
        <w:t>在</w:t>
      </w:r>
      <w:r w:rsidR="00961E08" w:rsidRPr="00523520">
        <w:rPr>
          <w:rFonts w:asciiTheme="minorEastAsia" w:hAnsiTheme="minorEastAsia" w:cs="Times New Roman"/>
          <w:sz w:val="28"/>
          <w:szCs w:val="28"/>
        </w:rPr>
        <w:t>以</w:t>
      </w:r>
      <w:r w:rsidR="007F1D93" w:rsidRPr="00523520">
        <w:rPr>
          <w:rFonts w:asciiTheme="minorEastAsia" w:hAnsiTheme="minorEastAsia" w:cs="Times New Roman" w:hint="eastAsia"/>
          <w:sz w:val="28"/>
          <w:szCs w:val="28"/>
        </w:rPr>
        <w:t>教研室</w:t>
      </w:r>
      <w:r w:rsidR="00961E08" w:rsidRPr="00523520">
        <w:rPr>
          <w:rFonts w:asciiTheme="minorEastAsia" w:hAnsiTheme="minorEastAsia" w:cs="Times New Roman" w:hint="eastAsia"/>
          <w:sz w:val="28"/>
          <w:szCs w:val="28"/>
        </w:rPr>
        <w:t>为单位的</w:t>
      </w:r>
      <w:r w:rsidR="007F1D93" w:rsidRPr="00523520">
        <w:rPr>
          <w:rFonts w:asciiTheme="minorEastAsia" w:hAnsiTheme="minorEastAsia" w:cs="Times New Roman" w:hint="eastAsia"/>
          <w:sz w:val="28"/>
          <w:szCs w:val="28"/>
        </w:rPr>
        <w:t>课程团队基础</w:t>
      </w:r>
      <w:r w:rsidR="00961E08" w:rsidRPr="00523520">
        <w:rPr>
          <w:rFonts w:asciiTheme="minorEastAsia" w:hAnsiTheme="minorEastAsia" w:cs="Times New Roman" w:hint="eastAsia"/>
          <w:sz w:val="28"/>
          <w:szCs w:val="28"/>
        </w:rPr>
        <w:t>上</w:t>
      </w:r>
      <w:r w:rsidR="007F1D93" w:rsidRPr="00523520">
        <w:rPr>
          <w:rFonts w:asciiTheme="minorEastAsia" w:hAnsiTheme="minorEastAsia" w:cs="Times New Roman" w:hint="eastAsia"/>
          <w:sz w:val="28"/>
          <w:szCs w:val="28"/>
        </w:rPr>
        <w:t>，必要时可以打</w:t>
      </w:r>
      <w:r w:rsidR="007F1D93" w:rsidRPr="00523520">
        <w:rPr>
          <w:rFonts w:asciiTheme="minorEastAsia" w:hAnsiTheme="minorEastAsia" w:cs="Times New Roman" w:hint="eastAsia"/>
          <w:sz w:val="28"/>
          <w:szCs w:val="28"/>
        </w:rPr>
        <w:lastRenderedPageBreak/>
        <w:t>破学院界限，吸</w:t>
      </w:r>
      <w:r w:rsidR="007F1D93" w:rsidRPr="00523520">
        <w:rPr>
          <w:rFonts w:asciiTheme="minorEastAsia" w:hAnsiTheme="minorEastAsia" w:cs="Times New Roman"/>
          <w:sz w:val="28"/>
          <w:szCs w:val="28"/>
        </w:rPr>
        <w:t>纳</w:t>
      </w:r>
      <w:r w:rsidR="007F1D93" w:rsidRPr="00523520">
        <w:rPr>
          <w:rFonts w:asciiTheme="minorEastAsia" w:hAnsiTheme="minorEastAsia" w:cs="Times New Roman" w:hint="eastAsia"/>
          <w:sz w:val="28"/>
          <w:szCs w:val="28"/>
        </w:rPr>
        <w:t>有在建“一流课程”的授课经历的成员。</w:t>
      </w:r>
      <w:r w:rsidR="00961E08" w:rsidRPr="00523520">
        <w:rPr>
          <w:rFonts w:asciiTheme="minorEastAsia" w:hAnsiTheme="minorEastAsia" w:cs="Times New Roman" w:hint="eastAsia"/>
          <w:sz w:val="28"/>
          <w:szCs w:val="28"/>
        </w:rPr>
        <w:t>注重通过团队</w:t>
      </w:r>
      <w:r w:rsidR="00961E08" w:rsidRPr="00523520">
        <w:rPr>
          <w:rFonts w:asciiTheme="minorEastAsia" w:hAnsiTheme="minorEastAsia" w:cs="Times New Roman"/>
          <w:sz w:val="28"/>
          <w:szCs w:val="28"/>
        </w:rPr>
        <w:t>合作，</w:t>
      </w:r>
      <w:r w:rsidR="00961E08" w:rsidRPr="00523520">
        <w:rPr>
          <w:rFonts w:asciiTheme="minorEastAsia" w:hAnsiTheme="minorEastAsia" w:cs="Times New Roman" w:hint="eastAsia"/>
          <w:sz w:val="28"/>
          <w:szCs w:val="28"/>
        </w:rPr>
        <w:t>积极争取教学成果奖、各种讲课竞赛、各种重点、精品课程建设项目立项。张永安教授认为</w:t>
      </w:r>
      <w:r w:rsidR="00961E08" w:rsidRPr="00523520">
        <w:rPr>
          <w:rFonts w:asciiTheme="minorEastAsia" w:hAnsiTheme="minorEastAsia" w:cs="Times New Roman"/>
          <w:sz w:val="28"/>
          <w:szCs w:val="28"/>
        </w:rPr>
        <w:t>，</w:t>
      </w:r>
      <w:r w:rsidR="00961E08" w:rsidRPr="00523520">
        <w:rPr>
          <w:rFonts w:asciiTheme="minorEastAsia" w:hAnsiTheme="minorEastAsia" w:cs="Times New Roman" w:hint="eastAsia"/>
          <w:sz w:val="28"/>
          <w:szCs w:val="28"/>
        </w:rPr>
        <w:t>建设“一流课程”的目标是提高教学质量，编写</w:t>
      </w:r>
      <w:r w:rsidR="00961E08" w:rsidRPr="00523520">
        <w:rPr>
          <w:rFonts w:asciiTheme="minorEastAsia" w:hAnsiTheme="minorEastAsia" w:cs="Times New Roman"/>
          <w:sz w:val="28"/>
          <w:szCs w:val="28"/>
        </w:rPr>
        <w:t>高质量的</w:t>
      </w:r>
      <w:r w:rsidR="00961E08" w:rsidRPr="00523520">
        <w:rPr>
          <w:rFonts w:asciiTheme="minorEastAsia" w:hAnsiTheme="minorEastAsia" w:cs="Times New Roman" w:hint="eastAsia"/>
          <w:sz w:val="28"/>
          <w:szCs w:val="28"/>
        </w:rPr>
        <w:t>学生学习用书、教师用书是课程建设</w:t>
      </w:r>
      <w:r w:rsidR="00961E08" w:rsidRPr="00523520">
        <w:rPr>
          <w:rFonts w:asciiTheme="minorEastAsia" w:hAnsiTheme="minorEastAsia" w:cs="Times New Roman"/>
          <w:sz w:val="28"/>
          <w:szCs w:val="28"/>
        </w:rPr>
        <w:t>的</w:t>
      </w:r>
      <w:r w:rsidR="00961E08" w:rsidRPr="00523520">
        <w:rPr>
          <w:rFonts w:asciiTheme="minorEastAsia" w:hAnsiTheme="minorEastAsia" w:cs="Times New Roman" w:hint="eastAsia"/>
          <w:sz w:val="28"/>
          <w:szCs w:val="28"/>
        </w:rPr>
        <w:t>重要</w:t>
      </w:r>
      <w:r w:rsidR="00147005" w:rsidRPr="00523520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C958351" wp14:editId="1EDBA520">
            <wp:simplePos x="0" y="0"/>
            <wp:positionH relativeFrom="column">
              <wp:posOffset>2508250</wp:posOffset>
            </wp:positionH>
            <wp:positionV relativeFrom="paragraph">
              <wp:posOffset>1985010</wp:posOffset>
            </wp:positionV>
            <wp:extent cx="2895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58" y="21407"/>
                <wp:lineTo x="21458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3"/>
                    <a:stretch/>
                  </pic:blipFill>
                  <pic:spPr bwMode="auto">
                    <a:xfrm>
                      <a:off x="0" y="0"/>
                      <a:ext cx="28956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005" w:rsidRPr="00523520">
        <w:rPr>
          <w:rFonts w:asciiTheme="minorEastAsia" w:hAnsiTheme="minor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7B3F6F2" wp14:editId="7E159AB2">
            <wp:simplePos x="0" y="0"/>
            <wp:positionH relativeFrom="margin">
              <wp:posOffset>-231140</wp:posOffset>
            </wp:positionH>
            <wp:positionV relativeFrom="paragraph">
              <wp:posOffset>1972310</wp:posOffset>
            </wp:positionV>
            <wp:extent cx="2857500" cy="2142490"/>
            <wp:effectExtent l="0" t="0" r="0" b="0"/>
            <wp:wrapTight wrapText="bothSides">
              <wp:wrapPolygon edited="0">
                <wp:start x="0" y="0"/>
                <wp:lineTo x="0" y="21318"/>
                <wp:lineTo x="21456" y="21318"/>
                <wp:lineTo x="21456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E08" w:rsidRPr="00523520">
        <w:rPr>
          <w:rFonts w:asciiTheme="minorEastAsia" w:hAnsiTheme="minorEastAsia" w:cs="Times New Roman" w:hint="eastAsia"/>
          <w:sz w:val="28"/>
          <w:szCs w:val="28"/>
        </w:rPr>
        <w:t>环节。同时</w:t>
      </w:r>
      <w:r w:rsidR="00961E08" w:rsidRPr="00523520">
        <w:rPr>
          <w:rFonts w:asciiTheme="minorEastAsia" w:hAnsiTheme="minorEastAsia" w:cs="Times New Roman"/>
          <w:sz w:val="28"/>
          <w:szCs w:val="28"/>
        </w:rPr>
        <w:t>，</w:t>
      </w:r>
      <w:r w:rsidR="00961E08" w:rsidRPr="00523520">
        <w:rPr>
          <w:rFonts w:asciiTheme="minorEastAsia" w:hAnsiTheme="minorEastAsia" w:cs="Times New Roman" w:hint="eastAsia"/>
          <w:sz w:val="28"/>
          <w:szCs w:val="28"/>
        </w:rPr>
        <w:t>做好各种平时性的资料积累，</w:t>
      </w:r>
      <w:r w:rsidR="00961E08" w:rsidRPr="00523520">
        <w:rPr>
          <w:rFonts w:asciiTheme="minorEastAsia" w:hAnsiTheme="minorEastAsia" w:cs="Times New Roman"/>
          <w:sz w:val="28"/>
          <w:szCs w:val="28"/>
        </w:rPr>
        <w:t>并</w:t>
      </w:r>
      <w:r w:rsidR="00961E08" w:rsidRPr="00523520">
        <w:rPr>
          <w:rFonts w:asciiTheme="minorEastAsia" w:hAnsiTheme="minorEastAsia" w:cs="Times New Roman" w:hint="eastAsia"/>
          <w:sz w:val="28"/>
          <w:szCs w:val="28"/>
        </w:rPr>
        <w:t>通过相关平台予以展示。</w:t>
      </w:r>
    </w:p>
    <w:p w:rsidR="00961E08" w:rsidRPr="00523520" w:rsidRDefault="00961E08" w:rsidP="00961E08">
      <w:pPr>
        <w:spacing w:line="360" w:lineRule="auto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523520">
        <w:rPr>
          <w:rFonts w:asciiTheme="minorEastAsia" w:hAnsiTheme="minorEastAsia" w:cs="Times New Roman" w:hint="eastAsia"/>
          <w:sz w:val="28"/>
          <w:szCs w:val="28"/>
        </w:rPr>
        <w:t>袁群教授的主题是“‘国家级一流本科’视域下的物流管理专业建设思考——以上海海事大学为例”。袁群</w:t>
      </w:r>
      <w:r w:rsidRPr="00523520">
        <w:rPr>
          <w:rFonts w:asciiTheme="minorEastAsia" w:hAnsiTheme="minorEastAsia" w:cs="Times New Roman"/>
          <w:sz w:val="28"/>
          <w:szCs w:val="28"/>
        </w:rPr>
        <w:t>教授介绍了</w:t>
      </w:r>
      <w:r w:rsidRPr="00523520">
        <w:rPr>
          <w:rFonts w:asciiTheme="minorEastAsia" w:hAnsiTheme="minorEastAsia" w:cs="Times New Roman" w:hint="eastAsia"/>
          <w:sz w:val="28"/>
          <w:szCs w:val="28"/>
        </w:rPr>
        <w:t>上海海事大学物流管理专业“国家级一流本科”的</w:t>
      </w:r>
      <w:r w:rsidRPr="00523520">
        <w:rPr>
          <w:rFonts w:asciiTheme="minorEastAsia" w:hAnsiTheme="minorEastAsia" w:cs="Times New Roman"/>
          <w:sz w:val="28"/>
          <w:szCs w:val="28"/>
        </w:rPr>
        <w:t>建设</w:t>
      </w:r>
      <w:r w:rsidRPr="00523520">
        <w:rPr>
          <w:rFonts w:asciiTheme="minorEastAsia" w:hAnsiTheme="minorEastAsia" w:cs="Times New Roman" w:hint="eastAsia"/>
          <w:sz w:val="28"/>
          <w:szCs w:val="28"/>
        </w:rPr>
        <w:t>历程</w:t>
      </w:r>
      <w:bookmarkStart w:id="0" w:name="_GoBack"/>
      <w:bookmarkEnd w:id="0"/>
      <w:r w:rsidRPr="00523520">
        <w:rPr>
          <w:rFonts w:asciiTheme="minorEastAsia" w:hAnsiTheme="minorEastAsia" w:cs="Times New Roman" w:hint="eastAsia"/>
          <w:sz w:val="28"/>
          <w:szCs w:val="28"/>
        </w:rPr>
        <w:t>、</w:t>
      </w:r>
      <w:r w:rsidRPr="00523520">
        <w:rPr>
          <w:rFonts w:asciiTheme="minorEastAsia" w:hAnsiTheme="minorEastAsia" w:cs="Times New Roman"/>
          <w:sz w:val="28"/>
          <w:szCs w:val="28"/>
        </w:rPr>
        <w:t>特色</w:t>
      </w:r>
      <w:r w:rsidRPr="00523520">
        <w:rPr>
          <w:rFonts w:asciiTheme="minorEastAsia" w:hAnsiTheme="minorEastAsia" w:cs="Times New Roman" w:hint="eastAsia"/>
          <w:sz w:val="28"/>
          <w:szCs w:val="28"/>
        </w:rPr>
        <w:t>优势及未来建设举措。认为</w:t>
      </w:r>
      <w:r w:rsidRPr="00523520">
        <w:rPr>
          <w:rFonts w:asciiTheme="minorEastAsia" w:hAnsiTheme="minorEastAsia" w:cs="Times New Roman"/>
          <w:sz w:val="28"/>
          <w:szCs w:val="28"/>
        </w:rPr>
        <w:t>专业建设的重点是</w:t>
      </w:r>
      <w:r w:rsidRPr="00523520">
        <w:rPr>
          <w:rFonts w:asciiTheme="minorEastAsia" w:hAnsiTheme="minorEastAsia" w:cs="Times New Roman" w:hint="eastAsia"/>
          <w:sz w:val="28"/>
          <w:szCs w:val="28"/>
        </w:rPr>
        <w:t>进一步完善培养方案，</w:t>
      </w:r>
      <w:r w:rsidR="00BC16E6" w:rsidRPr="00523520">
        <w:rPr>
          <w:rFonts w:asciiTheme="minorEastAsia" w:hAnsiTheme="minorEastAsia" w:cs="Times New Roman" w:hint="eastAsia"/>
          <w:sz w:val="28"/>
          <w:szCs w:val="28"/>
        </w:rPr>
        <w:t>高度重视团队建设</w:t>
      </w:r>
      <w:r w:rsidR="00BC16E6" w:rsidRPr="00523520">
        <w:rPr>
          <w:rFonts w:asciiTheme="minorEastAsia" w:hAnsiTheme="minorEastAsia" w:cs="Times New Roman"/>
          <w:sz w:val="28"/>
          <w:szCs w:val="28"/>
        </w:rPr>
        <w:t>和青年教师培养</w:t>
      </w:r>
      <w:r w:rsidR="00BC16E6" w:rsidRPr="00523520">
        <w:rPr>
          <w:rFonts w:asciiTheme="minorEastAsia" w:hAnsiTheme="minorEastAsia" w:cs="Times New Roman" w:hint="eastAsia"/>
          <w:sz w:val="28"/>
          <w:szCs w:val="28"/>
        </w:rPr>
        <w:t>，大力加强企业导师队伍建设。</w:t>
      </w:r>
      <w:r w:rsidR="00BC16E6" w:rsidRPr="00523520">
        <w:rPr>
          <w:rFonts w:asciiTheme="minorEastAsia" w:hAnsiTheme="minorEastAsia" w:cs="Times New Roman"/>
          <w:sz w:val="28"/>
          <w:szCs w:val="28"/>
        </w:rPr>
        <w:t>同时</w:t>
      </w:r>
      <w:r w:rsidR="00BC16E6" w:rsidRPr="00523520">
        <w:rPr>
          <w:rFonts w:asciiTheme="minorEastAsia" w:hAnsiTheme="minorEastAsia" w:cs="Times New Roman" w:hint="eastAsia"/>
          <w:sz w:val="28"/>
          <w:szCs w:val="28"/>
        </w:rPr>
        <w:t>，</w:t>
      </w:r>
      <w:r w:rsidRPr="00523520">
        <w:rPr>
          <w:rFonts w:asciiTheme="minorEastAsia" w:hAnsiTheme="minorEastAsia" w:cs="Times New Roman" w:hint="eastAsia"/>
          <w:sz w:val="28"/>
          <w:szCs w:val="28"/>
        </w:rPr>
        <w:t>加强校外实习基地建设，积极组织学生参加各类科技竞赛，提高学生解决实际问题的能力。</w:t>
      </w:r>
      <w:r w:rsidR="00BC16E6" w:rsidRPr="00523520">
        <w:rPr>
          <w:rFonts w:asciiTheme="minorEastAsia" w:hAnsiTheme="minorEastAsia" w:cs="Times New Roman" w:hint="eastAsia"/>
          <w:sz w:val="28"/>
          <w:szCs w:val="28"/>
        </w:rPr>
        <w:t xml:space="preserve"> </w:t>
      </w:r>
    </w:p>
    <w:p w:rsidR="00130016" w:rsidRPr="00523520" w:rsidRDefault="00BC16E6" w:rsidP="00523520">
      <w:pPr>
        <w:spacing w:line="360" w:lineRule="auto"/>
        <w:ind w:firstLineChars="200" w:firstLine="560"/>
        <w:rPr>
          <w:rFonts w:asciiTheme="minorEastAsia" w:hAnsiTheme="minorEastAsia" w:cs="Times New Roman" w:hint="eastAsia"/>
          <w:sz w:val="28"/>
          <w:szCs w:val="28"/>
        </w:rPr>
      </w:pPr>
      <w:r w:rsidRPr="00523520">
        <w:rPr>
          <w:rFonts w:asciiTheme="minorEastAsia" w:hAnsiTheme="minorEastAsia" w:cs="Times New Roman" w:hint="eastAsia"/>
          <w:sz w:val="28"/>
          <w:szCs w:val="28"/>
        </w:rPr>
        <w:t>最后</w:t>
      </w:r>
      <w:r w:rsidRPr="00523520">
        <w:rPr>
          <w:rFonts w:asciiTheme="minorEastAsia" w:hAnsiTheme="minorEastAsia" w:cs="Times New Roman"/>
          <w:sz w:val="28"/>
          <w:szCs w:val="28"/>
        </w:rPr>
        <w:t>，</w:t>
      </w:r>
      <w:r w:rsidRPr="00523520">
        <w:rPr>
          <w:rFonts w:asciiTheme="minorEastAsia" w:hAnsiTheme="minorEastAsia" w:cs="Times New Roman" w:hint="eastAsia"/>
          <w:sz w:val="28"/>
          <w:szCs w:val="28"/>
        </w:rPr>
        <w:t>与会教师围绕“一流专业”“一流课程”建设</w:t>
      </w:r>
      <w:r w:rsidRPr="00523520">
        <w:rPr>
          <w:rFonts w:asciiTheme="minorEastAsia" w:hAnsiTheme="minorEastAsia" w:cs="Times New Roman"/>
          <w:sz w:val="28"/>
          <w:szCs w:val="28"/>
        </w:rPr>
        <w:t>与两位教授进行了交流研讨。</w:t>
      </w:r>
    </w:p>
    <w:sectPr w:rsidR="00130016" w:rsidRPr="005235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1FB"/>
    <w:rsid w:val="00130016"/>
    <w:rsid w:val="00147005"/>
    <w:rsid w:val="001A0B55"/>
    <w:rsid w:val="002311FB"/>
    <w:rsid w:val="00523520"/>
    <w:rsid w:val="007F1D93"/>
    <w:rsid w:val="00961E08"/>
    <w:rsid w:val="00A1350C"/>
    <w:rsid w:val="00BC16E6"/>
    <w:rsid w:val="00CE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2F138"/>
  <w15:chartTrackingRefBased/>
  <w15:docId w15:val="{4B656C5D-6089-49FC-8174-7CCBEAD09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owt-stl-">
    <w:name w:val="qowt-stl-正文"/>
    <w:basedOn w:val="a"/>
    <w:uiPriority w:val="99"/>
    <w:semiHidden/>
    <w:qFormat/>
    <w:rsid w:val="0052352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qowt-font4">
    <w:name w:val="qowt-font4"/>
    <w:qFormat/>
    <w:rsid w:val="00523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9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116</Words>
  <Characters>663</Characters>
  <Application>Microsoft Office Word</Application>
  <DocSecurity>0</DocSecurity>
  <Lines>5</Lines>
  <Paragraphs>1</Paragraphs>
  <ScaleCrop>false</ScaleCrop>
  <Company>Microsoft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2020-10-27T02:20:00Z</dcterms:created>
  <dcterms:modified xsi:type="dcterms:W3CDTF">2020-10-27T07:00:00Z</dcterms:modified>
</cp:coreProperties>
</file>