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600" w:lineRule="exact"/>
        <w:jc w:val="center"/>
        <w:textAlignment w:val="auto"/>
        <w:rPr>
          <w:rFonts w:hint="eastAsia" w:ascii="方正小标宋_GBK" w:hAnsi="方正小标宋_GBK" w:eastAsia="方正小标宋_GBK" w:cs="方正小标宋_GBK"/>
          <w:bCs/>
          <w:sz w:val="36"/>
          <w:szCs w:val="36"/>
          <w:lang w:val="en-US" w:eastAsia="zh-CN"/>
        </w:rPr>
      </w:pPr>
      <w:r>
        <w:rPr>
          <w:rFonts w:hint="eastAsia" w:ascii="方正小标宋简体" w:hAnsi="方正小标宋简体" w:eastAsia="方正小标宋简体" w:cs="方正小标宋简体"/>
          <w:bCs/>
          <w:sz w:val="40"/>
          <w:szCs w:val="40"/>
          <w:lang w:val="en-US" w:eastAsia="zh-CN"/>
        </w:rPr>
        <w:t>发挥“关校融合”优势，深化政治理论学习成效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6"/>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6"/>
          <w:lang w:val="en-US" w:eastAsia="zh-CN"/>
        </w:rPr>
      </w:pPr>
      <w:r>
        <w:rPr>
          <w:rFonts w:hint="eastAsia" w:ascii="仿宋_GB2312" w:hAnsi="仿宋_GB2312" w:eastAsia="仿宋_GB2312" w:cs="仿宋_GB2312"/>
          <w:sz w:val="32"/>
          <w:szCs w:val="36"/>
        </w:rPr>
        <w:t>上海海关学院</w:t>
      </w:r>
      <w:r>
        <w:rPr>
          <w:rFonts w:hint="eastAsia" w:ascii="仿宋_GB2312" w:hAnsi="仿宋_GB2312" w:eastAsia="仿宋_GB2312" w:cs="仿宋_GB2312"/>
          <w:sz w:val="32"/>
          <w:szCs w:val="36"/>
          <w:lang w:val="en-US" w:eastAsia="zh-CN"/>
        </w:rPr>
        <w:t>党委坚决</w:t>
      </w:r>
      <w:r>
        <w:rPr>
          <w:rFonts w:hint="eastAsia" w:ascii="仿宋_GB2312" w:hAnsi="仿宋_GB2312" w:eastAsia="仿宋_GB2312" w:cs="仿宋_GB2312"/>
          <w:sz w:val="32"/>
          <w:szCs w:val="36"/>
        </w:rPr>
        <w:t>贯彻落实</w:t>
      </w:r>
      <w:r>
        <w:rPr>
          <w:rFonts w:hint="eastAsia" w:ascii="仿宋_GB2312" w:hAnsi="仿宋_GB2312" w:eastAsia="仿宋_GB2312" w:cs="仿宋_GB2312"/>
          <w:sz w:val="32"/>
          <w:szCs w:val="36"/>
          <w:lang w:val="en-US" w:eastAsia="zh-CN"/>
        </w:rPr>
        <w:t>党中央重大部署，第一时间在全校范围内开展十九届六中全会精神和《中共中央关于党的百年奋斗重大成就和历史经验的决议》学习系列活动，充分利用协同海关和教育系统优质资源，掀起政治理论学习热潮。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Cs/>
          <w:sz w:val="32"/>
          <w:szCs w:val="32"/>
        </w:rPr>
      </w:pPr>
      <w:r>
        <w:rPr>
          <w:rFonts w:hint="eastAsia" w:ascii="黑体" w:hAnsi="黑体" w:eastAsia="黑体" w:cs="黑体"/>
          <w:sz w:val="32"/>
          <w:szCs w:val="32"/>
          <w:lang w:val="en-US" w:eastAsia="zh-CN"/>
        </w:rPr>
        <w:t>一、党委以上率下，迅速掀起六中全会精神学习热潮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6"/>
          <w:lang w:val="en-US" w:eastAsia="zh-CN"/>
        </w:rPr>
      </w:pPr>
      <w:r>
        <w:rPr>
          <w:rFonts w:hint="eastAsia" w:ascii="仿宋_GB2312" w:hAnsi="仿宋_GB2312" w:eastAsia="仿宋_GB2312" w:cs="仿宋_GB2312"/>
          <w:sz w:val="32"/>
          <w:szCs w:val="36"/>
        </w:rPr>
        <w:t>2021年11月15日</w:t>
      </w:r>
      <w:r>
        <w:rPr>
          <w:rFonts w:hint="eastAsia" w:ascii="仿宋_GB2312" w:hAnsi="仿宋_GB2312" w:eastAsia="仿宋_GB2312" w:cs="仿宋_GB2312"/>
          <w:sz w:val="32"/>
          <w:szCs w:val="36"/>
          <w:lang w:val="en-US" w:eastAsia="zh-CN"/>
        </w:rPr>
        <w:t>和22日</w:t>
      </w:r>
      <w:r>
        <w:rPr>
          <w:rFonts w:hint="eastAsia" w:ascii="仿宋_GB2312" w:hAnsi="仿宋_GB2312" w:eastAsia="仿宋_GB2312" w:cs="仿宋_GB2312"/>
          <w:sz w:val="32"/>
          <w:szCs w:val="36"/>
        </w:rPr>
        <w:t>，上海海关学院</w:t>
      </w:r>
      <w:r>
        <w:rPr>
          <w:rFonts w:hint="eastAsia" w:ascii="仿宋_GB2312" w:hAnsi="仿宋_GB2312" w:eastAsia="仿宋_GB2312" w:cs="仿宋_GB2312"/>
          <w:sz w:val="32"/>
          <w:szCs w:val="36"/>
          <w:lang w:val="en-US" w:eastAsia="zh-CN"/>
        </w:rPr>
        <w:t>分别</w:t>
      </w:r>
      <w:r>
        <w:rPr>
          <w:rFonts w:hint="eastAsia" w:ascii="仿宋_GB2312" w:hAnsi="仿宋_GB2312" w:eastAsia="仿宋_GB2312" w:cs="仿宋_GB2312"/>
          <w:sz w:val="32"/>
          <w:szCs w:val="36"/>
        </w:rPr>
        <w:t>召开党委理论学习中心组扩大会议</w:t>
      </w:r>
      <w:r>
        <w:rPr>
          <w:rFonts w:hint="eastAsia" w:ascii="仿宋_GB2312" w:hAnsi="仿宋_GB2312" w:eastAsia="仿宋_GB2312" w:cs="仿宋_GB2312"/>
          <w:sz w:val="32"/>
          <w:szCs w:val="36"/>
          <w:lang w:val="en-US" w:eastAsia="zh-CN"/>
        </w:rPr>
        <w:t>和党委会</w:t>
      </w:r>
      <w:r>
        <w:rPr>
          <w:rFonts w:hint="eastAsia" w:ascii="仿宋_GB2312" w:hAnsi="仿宋_GB2312" w:eastAsia="仿宋_GB2312" w:cs="仿宋_GB2312"/>
          <w:sz w:val="32"/>
          <w:szCs w:val="36"/>
        </w:rPr>
        <w:t>，</w:t>
      </w:r>
      <w:r>
        <w:rPr>
          <w:rFonts w:hint="eastAsia" w:ascii="仿宋_GB2312" w:hAnsi="仿宋_GB2312" w:eastAsia="仿宋_GB2312" w:cs="仿宋_GB2312"/>
          <w:sz w:val="32"/>
          <w:szCs w:val="36"/>
          <w:lang w:val="en-US" w:eastAsia="zh-CN"/>
        </w:rPr>
        <w:t>专题</w:t>
      </w:r>
      <w:r>
        <w:rPr>
          <w:rFonts w:hint="eastAsia" w:ascii="仿宋_GB2312" w:hAnsi="仿宋_GB2312" w:eastAsia="仿宋_GB2312" w:cs="仿宋_GB2312"/>
          <w:sz w:val="32"/>
          <w:szCs w:val="36"/>
        </w:rPr>
        <w:t>学习贯彻党的十九届六中全会精神</w:t>
      </w:r>
      <w:r>
        <w:rPr>
          <w:rFonts w:hint="eastAsia" w:ascii="仿宋_GB2312" w:hAnsi="仿宋_GB2312" w:eastAsia="仿宋_GB2312" w:cs="仿宋_GB2312"/>
          <w:sz w:val="32"/>
          <w:szCs w:val="36"/>
          <w:lang w:val="en-US" w:eastAsia="zh-CN"/>
        </w:rPr>
        <w:t>和《中共中央关于党的百年奋斗重大成就和历史经验的决议》，研究部署全校政治学习工作</w:t>
      </w:r>
      <w:r>
        <w:rPr>
          <w:rFonts w:hint="eastAsia" w:ascii="仿宋_GB2312" w:hAnsi="仿宋_GB2312" w:eastAsia="仿宋_GB2312" w:cs="仿宋_GB2312"/>
          <w:sz w:val="32"/>
          <w:szCs w:val="36"/>
        </w:rPr>
        <w:t>。会议要求</w:t>
      </w:r>
      <w:r>
        <w:rPr>
          <w:rFonts w:hint="eastAsia" w:ascii="仿宋_GB2312" w:hAnsi="仿宋_GB2312" w:eastAsia="仿宋_GB2312" w:cs="仿宋_GB2312"/>
          <w:sz w:val="32"/>
          <w:szCs w:val="36"/>
          <w:lang w:val="en-US" w:eastAsia="zh-CN"/>
        </w:rPr>
        <w:t>全校党员干部</w:t>
      </w:r>
      <w:r>
        <w:rPr>
          <w:rFonts w:hint="eastAsia" w:ascii="仿宋_GB2312" w:hAnsi="仿宋_GB2312" w:eastAsia="仿宋_GB2312" w:cs="仿宋_GB2312"/>
          <w:sz w:val="32"/>
          <w:szCs w:val="36"/>
        </w:rPr>
        <w:t>，进一步提高政治站位，把学习宣传贯彻全会精神作为学校当前和今后一个时期的重大政治任务，迅速在全校掀起学习热潮，勿忘昨天的苦难辉煌，无愧今天的使命担当，不负明天的伟大梦想，切实把“两个确立”转化为做到“两个维护”的政治自觉、思想自觉和行动自觉。进一步抓好贯彻落实，要以《决议》精神为统领，围绕“立足新发展阶段，贯彻新发展理念，构建新发展格局，推动高质量发展，全面深化改革开放”，全面落实立德树人各项任务，将贯彻落实全会精神与持续做好巡视整改“后半篇文章”统筹起来，压紧压实责任，层层传导压力，深化运用“四种形态”，一以贯之，确保各项整改任务见底见效；要与扎实推进学校“十四五”事业发展规划统筹起来，坚守为党育人、为国育才使命，不断从党的百年奋斗的重大成就和历史经验中汲取智慧和力量，抢抓机遇，乘势而上，续写发展新篇章，为培养社会主义建设者和接班人、社会主义现代化海关高质量人才作出更大贡献，以优异的成绩迎接党的二十大召开。</w:t>
      </w:r>
      <w:r>
        <w:rPr>
          <w:rFonts w:hint="eastAsia" w:ascii="仿宋_GB2312" w:hAnsi="仿宋_GB2312" w:eastAsia="仿宋_GB2312" w:cs="仿宋_GB2312"/>
          <w:sz w:val="32"/>
          <w:szCs w:val="36"/>
          <w:lang w:val="en-US" w:eastAsia="zh-CN"/>
        </w:rPr>
        <w:t>会上，党委班子全体成员</w:t>
      </w:r>
      <w:r>
        <w:rPr>
          <w:rFonts w:hint="eastAsia" w:ascii="仿宋_GB2312" w:hAnsi="仿宋_GB2312" w:eastAsia="仿宋_GB2312" w:cs="仿宋_GB2312"/>
          <w:sz w:val="32"/>
          <w:szCs w:val="36"/>
        </w:rPr>
        <w:t>及部门主要负责人代表还围绕贯彻落实党的十九届六中全精神，结合学校和工作实际，</w:t>
      </w:r>
      <w:r>
        <w:rPr>
          <w:rFonts w:hint="eastAsia" w:ascii="仿宋_GB2312" w:hAnsi="仿宋_GB2312" w:eastAsia="仿宋_GB2312" w:cs="仿宋_GB2312"/>
          <w:sz w:val="32"/>
          <w:szCs w:val="36"/>
          <w:lang w:val="en-US" w:eastAsia="zh-CN"/>
        </w:rPr>
        <w:t>作重点交流发言。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bCs/>
          <w:sz w:val="32"/>
          <w:szCs w:val="32"/>
          <w:lang w:val="en-US" w:eastAsia="zh-CN"/>
        </w:rPr>
      </w:pPr>
      <w:r>
        <w:rPr>
          <w:rFonts w:hint="eastAsia" w:ascii="仿宋_GB2312" w:hAnsi="仿宋_GB2312" w:eastAsia="仿宋_GB2312" w:cs="仿宋_GB2312"/>
          <w:sz w:val="32"/>
          <w:szCs w:val="36"/>
          <w:lang w:val="en-US" w:eastAsia="zh-CN"/>
        </w:rPr>
        <w:t>11月</w:t>
      </w:r>
      <w:r>
        <w:rPr>
          <w:rFonts w:hint="default" w:ascii="仿宋_GB2312" w:hAnsi="仿宋_GB2312" w:eastAsia="仿宋_GB2312" w:cs="仿宋_GB2312"/>
          <w:sz w:val="32"/>
          <w:szCs w:val="36"/>
          <w:lang w:val="en-US" w:eastAsia="zh-CN"/>
        </w:rPr>
        <w:t>23</w:t>
      </w:r>
      <w:r>
        <w:rPr>
          <w:rFonts w:hint="eastAsia" w:ascii="仿宋_GB2312" w:hAnsi="仿宋_GB2312" w:eastAsia="仿宋_GB2312" w:cs="仿宋_GB2312"/>
          <w:sz w:val="32"/>
          <w:szCs w:val="36"/>
          <w:lang w:val="en-US" w:eastAsia="zh-CN"/>
        </w:rPr>
        <w:t>日，上海海关学院召开</w:t>
      </w:r>
      <w:r>
        <w:rPr>
          <w:rFonts w:hint="default" w:ascii="仿宋_GB2312" w:hAnsi="仿宋_GB2312" w:eastAsia="仿宋_GB2312" w:cs="仿宋_GB2312"/>
          <w:sz w:val="32"/>
          <w:szCs w:val="36"/>
          <w:lang w:val="en-US" w:eastAsia="zh-CN"/>
        </w:rPr>
        <w:t>11</w:t>
      </w:r>
      <w:r>
        <w:rPr>
          <w:rFonts w:hint="eastAsia" w:ascii="仿宋_GB2312" w:hAnsi="仿宋_GB2312" w:eastAsia="仿宋_GB2312" w:cs="仿宋_GB2312"/>
          <w:sz w:val="32"/>
          <w:szCs w:val="36"/>
          <w:lang w:val="en-US" w:eastAsia="zh-CN"/>
        </w:rPr>
        <w:t>月份形势分析及工作督查例会，邀请了上海应用技术大学党委书记、上海市党史学习教育专家宣讲团成员郭庆松教授就学习贯彻党的十九届六中全会精神作专题辅导报告。郭庆松书记用深入浅出的语言和事例，对党的十九届六中全会精神进行了深刻阐释，为大家作了一场生动精彩的辅导报告。他介绍了十九届六中全会的基本情况，阐明《中共中央关于党的百年奋斗重大成就和历史经验的决议》是习近平总书记亲自领导起草、百年党史上第三个历史决议，是一篇马克思主义的纲领性文献。郭书记还详细回顾了不同历史时期中国共产党奋斗的主要任务和伟大成就，深入分析了党的百年奋斗的五大历史意义，重点总结了党的百年奋斗历史经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二、依托海关资源，推进政治学习走深走实</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6"/>
          <w:lang w:val="en-US" w:eastAsia="zh-CN"/>
        </w:rPr>
      </w:pPr>
      <w:r>
        <w:rPr>
          <w:rFonts w:hint="eastAsia" w:ascii="仿宋_GB2312" w:hAnsi="仿宋_GB2312" w:eastAsia="仿宋_GB2312" w:cs="仿宋_GB2312"/>
          <w:sz w:val="32"/>
          <w:szCs w:val="36"/>
          <w:lang w:val="en-US" w:eastAsia="zh-CN"/>
        </w:rPr>
        <w:t>11月25日，海关总署党委举办党委理论学习中心组（扩大）学习暨党的十九届六中全会精神专题学习班，总署党委书记、署长倪岳峰同志作开班动员讲话。党委班子成员、处科级以上领导干部和党员、民主党派、群众代表以视频参会方式参加学习。</w:t>
      </w:r>
      <w:r>
        <w:rPr>
          <w:rFonts w:hint="eastAsia" w:ascii="仿宋_GB2312" w:hAnsi="仿宋_GB2312" w:eastAsia="仿宋_GB2312" w:cs="仿宋_GB2312"/>
          <w:sz w:val="32"/>
          <w:szCs w:val="36"/>
        </w:rPr>
        <w:t>会议要求，全国海关</w:t>
      </w:r>
      <w:bookmarkStart w:id="0" w:name="_GoBack"/>
      <w:bookmarkEnd w:id="0"/>
      <w:r>
        <w:rPr>
          <w:rFonts w:hint="eastAsia" w:ascii="仿宋_GB2312" w:hAnsi="仿宋_GB2312" w:eastAsia="仿宋_GB2312" w:cs="仿宋_GB2312"/>
          <w:sz w:val="32"/>
          <w:szCs w:val="36"/>
        </w:rPr>
        <w:t>要把学习宣传贯彻全会精神作为当前和今后一个时期重要的政治任务，以全会精神武装头脑、指导实践、推动工作，强化监管优化服务，确保全会精神在海关得到坚决落实。着力抓好政治建设，自觉坚持“两个维护”，坚决做到对党忠诚；坚定历史自信，深化党史学习教育，传承红色基因，坚守理想信念，弘扬伟大建党精神；统筹发展和安全，落实总体国家安全观，坚持底线思维，提高斗争意志和斗争本领，加强海关全链条监管，提升开放监管能力，推动贸易便利化，以高水平开放促进高质量发展；推进开拓创新，全面深化海关各项改革，不断提升海关制度创新和治理能力建设水平；加强全面从严治党，坚持自我革命，不断深化清廉海关建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6"/>
          <w:lang w:val="en-US" w:eastAsia="zh-CN"/>
        </w:rPr>
      </w:pPr>
      <w:r>
        <w:rPr>
          <w:rFonts w:hint="eastAsia" w:ascii="仿宋_GB2312" w:hAnsi="仿宋_GB2312" w:eastAsia="仿宋_GB2312" w:cs="仿宋_GB2312"/>
          <w:sz w:val="32"/>
          <w:szCs w:val="36"/>
          <w:lang w:val="en-US" w:eastAsia="zh-CN"/>
        </w:rPr>
        <w:t>12月1日，海关总署党委举行十九届六中全会精神宣讲会，邀请</w:t>
      </w:r>
      <w:r>
        <w:rPr>
          <w:rFonts w:hint="eastAsia" w:ascii="仿宋_GB2312" w:hAnsi="仿宋_GB2312" w:eastAsia="仿宋_GB2312" w:cs="仿宋_GB2312"/>
          <w:sz w:val="32"/>
          <w:szCs w:val="36"/>
        </w:rPr>
        <w:t>中央宣讲团成员、中央党史和文献研究院副院长黄一兵作宣讲报告</w:t>
      </w:r>
      <w:r>
        <w:rPr>
          <w:rFonts w:hint="eastAsia" w:ascii="仿宋_GB2312" w:hAnsi="仿宋_GB2312" w:eastAsia="仿宋_GB2312" w:cs="仿宋_GB2312"/>
          <w:sz w:val="32"/>
          <w:szCs w:val="36"/>
          <w:lang w:eastAsia="zh-CN"/>
        </w:rPr>
        <w:t>。</w:t>
      </w:r>
      <w:r>
        <w:rPr>
          <w:rFonts w:hint="eastAsia" w:ascii="仿宋_GB2312" w:hAnsi="仿宋_GB2312" w:eastAsia="仿宋_GB2312" w:cs="仿宋_GB2312"/>
          <w:sz w:val="32"/>
          <w:szCs w:val="36"/>
          <w:lang w:val="en-US" w:eastAsia="zh-CN"/>
        </w:rPr>
        <w:t>学校党委班子成员和各支部书记等将以视频参会方式参加学习。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三、创新形式、务求实效，推动党员在学思践悟上下功夫</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6"/>
          <w:lang w:val="en-US" w:eastAsia="zh-CN"/>
        </w:rPr>
      </w:pPr>
      <w:r>
        <w:rPr>
          <w:rFonts w:hint="eastAsia" w:ascii="仿宋_GB2312" w:hAnsi="仿宋_GB2312" w:eastAsia="仿宋_GB2312" w:cs="仿宋_GB2312"/>
          <w:sz w:val="32"/>
          <w:szCs w:val="36"/>
          <w:lang w:val="en-US" w:eastAsia="zh-CN"/>
        </w:rPr>
        <w:t>学校党委通过</w:t>
      </w:r>
      <w:r>
        <w:rPr>
          <w:rFonts w:hint="eastAsia" w:ascii="仿宋_GB2312" w:hAnsi="仿宋_GB2312" w:eastAsia="仿宋_GB2312" w:cs="仿宋_GB2312"/>
          <w:sz w:val="32"/>
          <w:szCs w:val="36"/>
        </w:rPr>
        <w:t>制发《党建工作提示》，</w:t>
      </w:r>
      <w:r>
        <w:rPr>
          <w:rFonts w:hint="eastAsia" w:ascii="仿宋_GB2312" w:hAnsi="仿宋_GB2312" w:eastAsia="仿宋_GB2312" w:cs="仿宋_GB2312"/>
          <w:sz w:val="32"/>
          <w:szCs w:val="36"/>
          <w:lang w:val="en-US" w:eastAsia="zh-CN"/>
        </w:rPr>
        <w:t>落实</w:t>
      </w:r>
      <w:r>
        <w:rPr>
          <w:rFonts w:hint="eastAsia" w:ascii="仿宋_GB2312" w:hAnsi="仿宋_GB2312" w:eastAsia="仿宋_GB2312" w:cs="仿宋_GB2312"/>
          <w:sz w:val="32"/>
          <w:szCs w:val="36"/>
        </w:rPr>
        <w:t>上级党委有关部署，整理</w:t>
      </w:r>
      <w:r>
        <w:rPr>
          <w:rFonts w:hint="eastAsia" w:ascii="仿宋_GB2312" w:hAnsi="仿宋_GB2312" w:eastAsia="仿宋_GB2312" w:cs="仿宋_GB2312"/>
          <w:sz w:val="32"/>
          <w:szCs w:val="36"/>
          <w:lang w:val="en-US" w:eastAsia="zh-CN"/>
        </w:rPr>
        <w:t>十九届六中全会精神和《决议》</w:t>
      </w:r>
      <w:r>
        <w:rPr>
          <w:rFonts w:hint="eastAsia" w:ascii="仿宋_GB2312" w:hAnsi="仿宋_GB2312" w:eastAsia="仿宋_GB2312" w:cs="仿宋_GB2312"/>
          <w:sz w:val="32"/>
          <w:szCs w:val="36"/>
        </w:rPr>
        <w:t>学习材料，明确重点任务和学习内容，规范和指导各基层党组织有序开展相关活动，形成一级抓一级、层层抓落实的良好工作格局。</w:t>
      </w:r>
      <w:r>
        <w:rPr>
          <w:rFonts w:hint="eastAsia" w:ascii="仿宋_GB2312" w:hAnsi="仿宋_GB2312" w:eastAsia="仿宋_GB2312" w:cs="仿宋_GB2312"/>
          <w:sz w:val="32"/>
          <w:szCs w:val="36"/>
          <w:lang w:val="en-US" w:eastAsia="zh-CN"/>
        </w:rPr>
        <w:t>目前，全校直属22个党支部（党总支）以三会一课形式，均已全部开展专题学习。海关总署党校（上海海关学院）组织中央党校中央和国家机关分校2021年秋季海关中青年处级领导干部进修班开展学习，临时党支部、各党小组认认真真、原原本本地学习，力争做到先学一步、学深一步。学员分组进行学习研讨，并以党小组为单位在全班交流全会精神学习体会。广大党员师生表示，要坚定不移地走好践行“两个维护”第一方阵，准确领会把握全会的丰富内涵和精神实质，以史为鉴、开创未来，埋头苦干、勇毅前行，为实现第二个百年奋斗目标、实现中华民族伟大复兴的中国梦贡献海关力量。</w:t>
      </w:r>
    </w:p>
    <w:p>
      <w:pPr>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sz w:val="32"/>
          <w:szCs w:val="32"/>
          <w:lang w:val="en-US" w:eastAsia="zh-CN"/>
        </w:rPr>
      </w:pP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Times New Roman" w:hAnsi="Times New Roman" w:eastAsia="方正仿宋_GBK"/>
          <w:bCs/>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A546B"/>
    <w:rsid w:val="010F5094"/>
    <w:rsid w:val="01B454AD"/>
    <w:rsid w:val="01D543B9"/>
    <w:rsid w:val="02271350"/>
    <w:rsid w:val="02F35D5B"/>
    <w:rsid w:val="0372645F"/>
    <w:rsid w:val="03F52731"/>
    <w:rsid w:val="042C6D4A"/>
    <w:rsid w:val="04734775"/>
    <w:rsid w:val="052B292D"/>
    <w:rsid w:val="05CE4C6D"/>
    <w:rsid w:val="05E75826"/>
    <w:rsid w:val="06576CFC"/>
    <w:rsid w:val="06924FD7"/>
    <w:rsid w:val="06E01CBB"/>
    <w:rsid w:val="07DF7FE0"/>
    <w:rsid w:val="07F63CC8"/>
    <w:rsid w:val="08257185"/>
    <w:rsid w:val="09261174"/>
    <w:rsid w:val="096C458F"/>
    <w:rsid w:val="09DF5DCB"/>
    <w:rsid w:val="0B2F2503"/>
    <w:rsid w:val="0B984898"/>
    <w:rsid w:val="0BCE2488"/>
    <w:rsid w:val="0C1D77BE"/>
    <w:rsid w:val="0C632CAA"/>
    <w:rsid w:val="0C7A6969"/>
    <w:rsid w:val="0C7B2F46"/>
    <w:rsid w:val="0C7C1417"/>
    <w:rsid w:val="0D231529"/>
    <w:rsid w:val="0D3F7CA6"/>
    <w:rsid w:val="0DDC3BA8"/>
    <w:rsid w:val="0E5F35B1"/>
    <w:rsid w:val="0EAE3A97"/>
    <w:rsid w:val="0EC62639"/>
    <w:rsid w:val="0F162212"/>
    <w:rsid w:val="0F5B396E"/>
    <w:rsid w:val="0FED215F"/>
    <w:rsid w:val="10687FD7"/>
    <w:rsid w:val="106F79D7"/>
    <w:rsid w:val="10AE4904"/>
    <w:rsid w:val="10B73606"/>
    <w:rsid w:val="10EB5765"/>
    <w:rsid w:val="10F07588"/>
    <w:rsid w:val="11022E29"/>
    <w:rsid w:val="11BD6ACB"/>
    <w:rsid w:val="1219600A"/>
    <w:rsid w:val="124B2C27"/>
    <w:rsid w:val="127B69ED"/>
    <w:rsid w:val="141D192D"/>
    <w:rsid w:val="14220FE8"/>
    <w:rsid w:val="14481058"/>
    <w:rsid w:val="14562F0F"/>
    <w:rsid w:val="147A3EC5"/>
    <w:rsid w:val="147F4605"/>
    <w:rsid w:val="14FB21EB"/>
    <w:rsid w:val="156A463D"/>
    <w:rsid w:val="15A12EA4"/>
    <w:rsid w:val="15FE5704"/>
    <w:rsid w:val="161713C2"/>
    <w:rsid w:val="166C06AC"/>
    <w:rsid w:val="16D521DF"/>
    <w:rsid w:val="16DF71F7"/>
    <w:rsid w:val="179453F7"/>
    <w:rsid w:val="192A36ED"/>
    <w:rsid w:val="192D0618"/>
    <w:rsid w:val="195D0431"/>
    <w:rsid w:val="1A51049F"/>
    <w:rsid w:val="1A9E6358"/>
    <w:rsid w:val="1AAF07C0"/>
    <w:rsid w:val="1B187ADA"/>
    <w:rsid w:val="1B2D6469"/>
    <w:rsid w:val="1B9F6B9E"/>
    <w:rsid w:val="1BD56C5F"/>
    <w:rsid w:val="1C1266EA"/>
    <w:rsid w:val="1D0D3ABB"/>
    <w:rsid w:val="1D143536"/>
    <w:rsid w:val="1E423F0F"/>
    <w:rsid w:val="1EC90CEF"/>
    <w:rsid w:val="1EFA5EAE"/>
    <w:rsid w:val="1F022423"/>
    <w:rsid w:val="1F443A91"/>
    <w:rsid w:val="1F7444CD"/>
    <w:rsid w:val="204E1CE2"/>
    <w:rsid w:val="20897049"/>
    <w:rsid w:val="20C647C2"/>
    <w:rsid w:val="21823130"/>
    <w:rsid w:val="21824EFE"/>
    <w:rsid w:val="21D77D77"/>
    <w:rsid w:val="22291907"/>
    <w:rsid w:val="22381FF1"/>
    <w:rsid w:val="229B5A18"/>
    <w:rsid w:val="22EA08B4"/>
    <w:rsid w:val="24D15450"/>
    <w:rsid w:val="25DA5B3D"/>
    <w:rsid w:val="25F05498"/>
    <w:rsid w:val="262948F4"/>
    <w:rsid w:val="262E7A0D"/>
    <w:rsid w:val="262F56D6"/>
    <w:rsid w:val="268E59B0"/>
    <w:rsid w:val="26C755F5"/>
    <w:rsid w:val="26F60397"/>
    <w:rsid w:val="27405A51"/>
    <w:rsid w:val="277C57E9"/>
    <w:rsid w:val="27835143"/>
    <w:rsid w:val="27F27DCE"/>
    <w:rsid w:val="286A3388"/>
    <w:rsid w:val="28E376C1"/>
    <w:rsid w:val="28F01811"/>
    <w:rsid w:val="29F54F89"/>
    <w:rsid w:val="2AFA5D37"/>
    <w:rsid w:val="2B1E289C"/>
    <w:rsid w:val="2B62337B"/>
    <w:rsid w:val="2BA47076"/>
    <w:rsid w:val="2BC67C1F"/>
    <w:rsid w:val="2BC847AD"/>
    <w:rsid w:val="2BF44AB4"/>
    <w:rsid w:val="2BF75592"/>
    <w:rsid w:val="2C69243B"/>
    <w:rsid w:val="2D1F54DE"/>
    <w:rsid w:val="2E264313"/>
    <w:rsid w:val="2E3F6FF8"/>
    <w:rsid w:val="2E644DFE"/>
    <w:rsid w:val="2F3C37BD"/>
    <w:rsid w:val="2FA15301"/>
    <w:rsid w:val="3032348C"/>
    <w:rsid w:val="30734A4A"/>
    <w:rsid w:val="30A020CB"/>
    <w:rsid w:val="30AD53C2"/>
    <w:rsid w:val="30EF33A5"/>
    <w:rsid w:val="315976C1"/>
    <w:rsid w:val="31AB3672"/>
    <w:rsid w:val="31BC5EB5"/>
    <w:rsid w:val="31E35858"/>
    <w:rsid w:val="32CB64C4"/>
    <w:rsid w:val="32F53B54"/>
    <w:rsid w:val="336B09B7"/>
    <w:rsid w:val="33986F1C"/>
    <w:rsid w:val="33B6061C"/>
    <w:rsid w:val="349F7CF3"/>
    <w:rsid w:val="34DD2794"/>
    <w:rsid w:val="35067149"/>
    <w:rsid w:val="352C68D4"/>
    <w:rsid w:val="35593362"/>
    <w:rsid w:val="35647E99"/>
    <w:rsid w:val="358D1B8F"/>
    <w:rsid w:val="35981AFE"/>
    <w:rsid w:val="367D1128"/>
    <w:rsid w:val="36A72AF8"/>
    <w:rsid w:val="394139CD"/>
    <w:rsid w:val="395C2E48"/>
    <w:rsid w:val="39E4625A"/>
    <w:rsid w:val="3A1A1C5E"/>
    <w:rsid w:val="3A2602CB"/>
    <w:rsid w:val="3A3C7161"/>
    <w:rsid w:val="3A4D11B2"/>
    <w:rsid w:val="3AD979CB"/>
    <w:rsid w:val="3AE92896"/>
    <w:rsid w:val="3B067555"/>
    <w:rsid w:val="3B1E1100"/>
    <w:rsid w:val="3B8D6EB2"/>
    <w:rsid w:val="3C01740E"/>
    <w:rsid w:val="3C7C1BF8"/>
    <w:rsid w:val="3C9B77DF"/>
    <w:rsid w:val="3CBA59D8"/>
    <w:rsid w:val="3E3A7582"/>
    <w:rsid w:val="3E546D0A"/>
    <w:rsid w:val="3E5548ED"/>
    <w:rsid w:val="3E6A2F5C"/>
    <w:rsid w:val="3E7328C9"/>
    <w:rsid w:val="3F2C7515"/>
    <w:rsid w:val="3F3E21C9"/>
    <w:rsid w:val="40157B4D"/>
    <w:rsid w:val="402F7CBF"/>
    <w:rsid w:val="40C80E23"/>
    <w:rsid w:val="417C5DF7"/>
    <w:rsid w:val="422F6553"/>
    <w:rsid w:val="424145C1"/>
    <w:rsid w:val="436A7B27"/>
    <w:rsid w:val="437A2335"/>
    <w:rsid w:val="43A645BC"/>
    <w:rsid w:val="43FA270A"/>
    <w:rsid w:val="44A817F2"/>
    <w:rsid w:val="44AF7F58"/>
    <w:rsid w:val="44D02D0F"/>
    <w:rsid w:val="45C65AE8"/>
    <w:rsid w:val="45D31F41"/>
    <w:rsid w:val="45F603A5"/>
    <w:rsid w:val="463D543C"/>
    <w:rsid w:val="465904FA"/>
    <w:rsid w:val="46806529"/>
    <w:rsid w:val="46AF0806"/>
    <w:rsid w:val="47DA7BAB"/>
    <w:rsid w:val="48164FD0"/>
    <w:rsid w:val="48977508"/>
    <w:rsid w:val="492C2C35"/>
    <w:rsid w:val="499D0AC3"/>
    <w:rsid w:val="49CC1055"/>
    <w:rsid w:val="49CC7244"/>
    <w:rsid w:val="49E42A02"/>
    <w:rsid w:val="4A2874B8"/>
    <w:rsid w:val="4A9A0C63"/>
    <w:rsid w:val="4AB14D95"/>
    <w:rsid w:val="4AE12829"/>
    <w:rsid w:val="4B6144A7"/>
    <w:rsid w:val="4B8252BF"/>
    <w:rsid w:val="4BA22F83"/>
    <w:rsid w:val="4C011707"/>
    <w:rsid w:val="4C1A459A"/>
    <w:rsid w:val="4C6477DD"/>
    <w:rsid w:val="4C7961B3"/>
    <w:rsid w:val="4C85156B"/>
    <w:rsid w:val="4CB632F6"/>
    <w:rsid w:val="4D1B0C69"/>
    <w:rsid w:val="4DEE5B95"/>
    <w:rsid w:val="4E573826"/>
    <w:rsid w:val="4F171A8F"/>
    <w:rsid w:val="4F430FE5"/>
    <w:rsid w:val="4FA06751"/>
    <w:rsid w:val="4FCC0374"/>
    <w:rsid w:val="50061648"/>
    <w:rsid w:val="50197D98"/>
    <w:rsid w:val="506427C2"/>
    <w:rsid w:val="50803738"/>
    <w:rsid w:val="515E170A"/>
    <w:rsid w:val="515F6D1D"/>
    <w:rsid w:val="522C68E7"/>
    <w:rsid w:val="52486C2F"/>
    <w:rsid w:val="528B0345"/>
    <w:rsid w:val="52B17BA6"/>
    <w:rsid w:val="530D5A99"/>
    <w:rsid w:val="53E85992"/>
    <w:rsid w:val="546D3AAF"/>
    <w:rsid w:val="548F2ACF"/>
    <w:rsid w:val="548F4203"/>
    <w:rsid w:val="54C16014"/>
    <w:rsid w:val="55A9361E"/>
    <w:rsid w:val="55AB4225"/>
    <w:rsid w:val="56D766DF"/>
    <w:rsid w:val="56EC4171"/>
    <w:rsid w:val="57436B33"/>
    <w:rsid w:val="5768284D"/>
    <w:rsid w:val="576B39D5"/>
    <w:rsid w:val="58501DF0"/>
    <w:rsid w:val="58730D59"/>
    <w:rsid w:val="58853148"/>
    <w:rsid w:val="58E9170D"/>
    <w:rsid w:val="590A78B7"/>
    <w:rsid w:val="590E266E"/>
    <w:rsid w:val="592F295F"/>
    <w:rsid w:val="5971768C"/>
    <w:rsid w:val="5A006AE1"/>
    <w:rsid w:val="5A1820AD"/>
    <w:rsid w:val="5A69095C"/>
    <w:rsid w:val="5A7415E6"/>
    <w:rsid w:val="5AC76BAB"/>
    <w:rsid w:val="5C340FD3"/>
    <w:rsid w:val="5C79402B"/>
    <w:rsid w:val="5CF4602E"/>
    <w:rsid w:val="5DF22C78"/>
    <w:rsid w:val="5DFC0FBA"/>
    <w:rsid w:val="5E6F09F7"/>
    <w:rsid w:val="5E8726ED"/>
    <w:rsid w:val="5F625856"/>
    <w:rsid w:val="5F852E8A"/>
    <w:rsid w:val="5FCD5B5A"/>
    <w:rsid w:val="5FF42913"/>
    <w:rsid w:val="60045B5E"/>
    <w:rsid w:val="601F2106"/>
    <w:rsid w:val="60D10853"/>
    <w:rsid w:val="61015741"/>
    <w:rsid w:val="61A51B20"/>
    <w:rsid w:val="61C4713B"/>
    <w:rsid w:val="61DF1D09"/>
    <w:rsid w:val="62863554"/>
    <w:rsid w:val="642973F0"/>
    <w:rsid w:val="64570D94"/>
    <w:rsid w:val="64BF34BF"/>
    <w:rsid w:val="65332336"/>
    <w:rsid w:val="65342F5C"/>
    <w:rsid w:val="65B91C77"/>
    <w:rsid w:val="65DE0214"/>
    <w:rsid w:val="66023AB2"/>
    <w:rsid w:val="6648114C"/>
    <w:rsid w:val="66B1075B"/>
    <w:rsid w:val="66B63B84"/>
    <w:rsid w:val="66E630B6"/>
    <w:rsid w:val="682C64CD"/>
    <w:rsid w:val="6841286F"/>
    <w:rsid w:val="68BB05A2"/>
    <w:rsid w:val="69243E39"/>
    <w:rsid w:val="699F44EF"/>
    <w:rsid w:val="6A4335A8"/>
    <w:rsid w:val="6AC95D00"/>
    <w:rsid w:val="6AF02347"/>
    <w:rsid w:val="6B2778FD"/>
    <w:rsid w:val="6B7A26EE"/>
    <w:rsid w:val="6B8F0F70"/>
    <w:rsid w:val="6BC45079"/>
    <w:rsid w:val="6CEF2077"/>
    <w:rsid w:val="6D7C03EC"/>
    <w:rsid w:val="6D89687E"/>
    <w:rsid w:val="6D997102"/>
    <w:rsid w:val="6DC11A0B"/>
    <w:rsid w:val="6DE6201B"/>
    <w:rsid w:val="6E0E7C21"/>
    <w:rsid w:val="6E405DC1"/>
    <w:rsid w:val="6EBE4C3A"/>
    <w:rsid w:val="6F6A7790"/>
    <w:rsid w:val="704E502F"/>
    <w:rsid w:val="70751F1A"/>
    <w:rsid w:val="71CD6EE0"/>
    <w:rsid w:val="71F97CF9"/>
    <w:rsid w:val="71FB31DB"/>
    <w:rsid w:val="7279468F"/>
    <w:rsid w:val="72876FC3"/>
    <w:rsid w:val="73DC73AD"/>
    <w:rsid w:val="73FC7BF9"/>
    <w:rsid w:val="749147FA"/>
    <w:rsid w:val="75201CBC"/>
    <w:rsid w:val="757F38AC"/>
    <w:rsid w:val="759E4114"/>
    <w:rsid w:val="75A0509F"/>
    <w:rsid w:val="760F204A"/>
    <w:rsid w:val="768C2C49"/>
    <w:rsid w:val="76A34799"/>
    <w:rsid w:val="76AE0E5B"/>
    <w:rsid w:val="76C65AE4"/>
    <w:rsid w:val="76EB5D04"/>
    <w:rsid w:val="770F312B"/>
    <w:rsid w:val="7718452D"/>
    <w:rsid w:val="776643A8"/>
    <w:rsid w:val="77771445"/>
    <w:rsid w:val="77841898"/>
    <w:rsid w:val="77C9225C"/>
    <w:rsid w:val="782E56D9"/>
    <w:rsid w:val="78ED433C"/>
    <w:rsid w:val="78F5170F"/>
    <w:rsid w:val="792A7E2E"/>
    <w:rsid w:val="7AF04E1B"/>
    <w:rsid w:val="7BE77A80"/>
    <w:rsid w:val="7BF72C79"/>
    <w:rsid w:val="7CEE2BEE"/>
    <w:rsid w:val="7D152B16"/>
    <w:rsid w:val="7E014256"/>
    <w:rsid w:val="7E365CE3"/>
    <w:rsid w:val="7E3B1542"/>
    <w:rsid w:val="7EB57A32"/>
    <w:rsid w:val="7EBE31F4"/>
    <w:rsid w:val="7F6A2A91"/>
    <w:rsid w:val="7F923D37"/>
    <w:rsid w:val="7FF34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Office_11.1.0.10941_F1E327BC-269C-435d-A152-05C5408002CA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2021-10-28T06:32:00Z</dcterms:created>
  <dc:creator>Administrator.DESKTOP-USO8T02</dc:creator>
  <cp:lastModifiedBy>fromsilence</cp:lastModifiedBy>
  <dcterms:modified xsi:type="dcterms:W3CDTF">2021-11-30T07:25:22Z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2052-11.1.0.10941</vt:lpwstr>
  </property>
  <property fmtid="{D5CDD505-2E9C-101B-9397-08002B2CF9AE}" pid="3" name="ICV">
    <vt:lpwstr>57CB8BA83EA344B7B2214950010D504C</vt:lpwstr>
  </property>
</Properties>
</file>