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2A3" w:rsidRPr="008872A3" w:rsidRDefault="008872A3" w:rsidP="008872A3">
      <w:pPr>
        <w:widowControl/>
        <w:shd w:val="clear" w:color="auto" w:fill="FFFFFF"/>
        <w:spacing w:after="210"/>
        <w:jc w:val="left"/>
        <w:outlineLvl w:val="0"/>
        <w:rPr>
          <w:rFonts w:ascii="Microsoft YaHei UI" w:eastAsia="Microsoft YaHei UI" w:hAnsi="Microsoft YaHei UI" w:cs="宋体"/>
          <w:color w:val="222222"/>
          <w:spacing w:val="8"/>
          <w:kern w:val="36"/>
          <w:sz w:val="33"/>
          <w:szCs w:val="33"/>
        </w:rPr>
      </w:pPr>
      <w:r w:rsidRPr="008872A3">
        <w:rPr>
          <w:rFonts w:ascii="Microsoft YaHei UI" w:eastAsia="Microsoft YaHei UI" w:hAnsi="Microsoft YaHei UI" w:cs="宋体" w:hint="eastAsia"/>
          <w:color w:val="222222"/>
          <w:spacing w:val="8"/>
          <w:kern w:val="36"/>
          <w:sz w:val="33"/>
          <w:szCs w:val="33"/>
        </w:rPr>
        <w:t>2021年度“数字经济与税收治理”征文获奖结果揭晓</w:t>
      </w:r>
    </w:p>
    <w:p w:rsidR="008872A3" w:rsidRPr="008872A3" w:rsidRDefault="008872A3" w:rsidP="008872A3">
      <w:pPr>
        <w:widowControl/>
        <w:shd w:val="clear" w:color="auto" w:fill="FFFFFF"/>
        <w:spacing w:line="300" w:lineRule="atLeast"/>
        <w:jc w:val="left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"/>
          <w:szCs w:val="2"/>
        </w:rPr>
      </w:pPr>
      <w:hyperlink r:id="rId5" w:history="1">
        <w:r w:rsidRPr="008872A3">
          <w:rPr>
            <w:rFonts w:ascii="Microsoft YaHei UI" w:eastAsia="Microsoft YaHei UI" w:hAnsi="Microsoft YaHei UI" w:cs="宋体" w:hint="eastAsia"/>
            <w:color w:val="0000FF"/>
            <w:spacing w:val="8"/>
            <w:kern w:val="0"/>
            <w:sz w:val="23"/>
            <w:szCs w:val="23"/>
            <w:u w:val="single"/>
          </w:rPr>
          <w:t>税务研究</w:t>
        </w:r>
      </w:hyperlink>
      <w:r w:rsidRPr="008872A3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"/>
          <w:szCs w:val="2"/>
        </w:rPr>
        <w:t> </w:t>
      </w:r>
      <w:r w:rsidRPr="008872A3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3"/>
          <w:szCs w:val="23"/>
        </w:rPr>
        <w:t>2022-07-13 08:45</w:t>
      </w:r>
      <w:r w:rsidRPr="008872A3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"/>
          <w:szCs w:val="2"/>
        </w:rPr>
        <w:t> </w:t>
      </w:r>
      <w:r w:rsidRPr="008872A3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3"/>
          <w:szCs w:val="23"/>
        </w:rPr>
        <w:t>发表于北京</w:t>
      </w:r>
    </w:p>
    <w:p w:rsidR="008872A3" w:rsidRPr="008872A3" w:rsidRDefault="008872A3" w:rsidP="008872A3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</w:p>
    <w:p w:rsidR="008872A3" w:rsidRPr="008872A3" w:rsidRDefault="008872A3" w:rsidP="008872A3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8872A3">
        <w:rPr>
          <w:rFonts w:ascii="Arial" w:eastAsia="Microsoft YaHei UI" w:hAnsi="Arial" w:cs="Arial"/>
          <w:color w:val="222222"/>
          <w:spacing w:val="8"/>
          <w:kern w:val="0"/>
          <w:sz w:val="24"/>
          <w:szCs w:val="24"/>
        </w:rPr>
        <w:t>近日，</w:t>
      </w:r>
      <w:r w:rsidRPr="008872A3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4"/>
          <w:szCs w:val="24"/>
        </w:rPr>
        <w:t>由中国税务杂志社、</w:t>
      </w:r>
      <w:proofErr w:type="gramStart"/>
      <w:r w:rsidRPr="008872A3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4"/>
          <w:szCs w:val="24"/>
        </w:rPr>
        <w:t>腾讯公司</w:t>
      </w:r>
      <w:proofErr w:type="gramEnd"/>
      <w:r w:rsidRPr="008872A3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4"/>
          <w:szCs w:val="24"/>
        </w:rPr>
        <w:t>联合主办的2021年度“数字经济与税收治理”征文活动圆满结束。遵循公平公正公开的原则，在前期认真收集整理、甄别筛选以及专家初评、复评的基础上，征文活动共评选出一等奖（2名）、二等奖（4名）、三等奖（6名）、优秀奖（20名）。</w:t>
      </w:r>
    </w:p>
    <w:p w:rsidR="008872A3" w:rsidRPr="008872A3" w:rsidRDefault="008872A3" w:rsidP="008872A3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8872A3">
        <w:rPr>
          <w:rFonts w:ascii="Microsoft YaHei UI" w:eastAsia="Microsoft YaHei UI" w:hAnsi="Microsoft YaHei UI" w:cs="宋体"/>
          <w:noProof/>
          <w:color w:val="222222"/>
          <w:spacing w:val="8"/>
          <w:kern w:val="0"/>
          <w:sz w:val="26"/>
          <w:szCs w:val="26"/>
        </w:rPr>
        <w:drawing>
          <wp:inline distT="0" distB="0" distL="0" distR="0" wp14:anchorId="6F099148" wp14:editId="7C402B75">
            <wp:extent cx="8115300" cy="2588260"/>
            <wp:effectExtent l="0" t="0" r="0" b="2540"/>
            <wp:docPr id="2" name="图片 2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图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3140" cy="259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2A3" w:rsidRPr="008872A3" w:rsidRDefault="008872A3" w:rsidP="008872A3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bookmarkStart w:id="0" w:name="_GoBack"/>
      <w:r w:rsidRPr="008872A3">
        <w:rPr>
          <w:rFonts w:ascii="Microsoft YaHei UI" w:eastAsia="Microsoft YaHei UI" w:hAnsi="Microsoft YaHei UI" w:cs="宋体"/>
          <w:noProof/>
          <w:color w:val="222222"/>
          <w:spacing w:val="8"/>
          <w:kern w:val="0"/>
          <w:sz w:val="26"/>
          <w:szCs w:val="26"/>
        </w:rPr>
        <w:lastRenderedPageBreak/>
        <w:drawing>
          <wp:inline distT="0" distB="0" distL="0" distR="0" wp14:anchorId="5D1773E9" wp14:editId="77E33FD2">
            <wp:extent cx="8434216" cy="25844104"/>
            <wp:effectExtent l="0" t="0" r="5080" b="6985"/>
            <wp:docPr id="3" name="图片 3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图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0954" cy="25864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872A3" w:rsidRPr="008872A3" w:rsidRDefault="008872A3" w:rsidP="008872A3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8872A3">
        <w:rPr>
          <w:rFonts w:ascii="Arial" w:eastAsia="Microsoft YaHei UI" w:hAnsi="Arial" w:cs="Arial"/>
          <w:b/>
          <w:bCs/>
          <w:color w:val="222222"/>
          <w:spacing w:val="8"/>
          <w:kern w:val="0"/>
          <w:sz w:val="26"/>
          <w:szCs w:val="26"/>
        </w:rPr>
        <w:lastRenderedPageBreak/>
        <w:t>中国税务</w:t>
      </w:r>
      <w:proofErr w:type="gramStart"/>
      <w:r w:rsidRPr="008872A3">
        <w:rPr>
          <w:rFonts w:ascii="Arial" w:eastAsia="Microsoft YaHei UI" w:hAnsi="Arial" w:cs="Arial"/>
          <w:b/>
          <w:bCs/>
          <w:color w:val="222222"/>
          <w:spacing w:val="8"/>
          <w:kern w:val="0"/>
          <w:sz w:val="26"/>
          <w:szCs w:val="26"/>
        </w:rPr>
        <w:t>杂志社腾讯公司</w:t>
      </w:r>
      <w:proofErr w:type="gramEnd"/>
      <w:r w:rsidRPr="008872A3">
        <w:rPr>
          <w:rFonts w:ascii="Arial" w:eastAsia="Microsoft YaHei UI" w:hAnsi="Arial" w:cs="Arial"/>
          <w:b/>
          <w:bCs/>
          <w:color w:val="222222"/>
          <w:spacing w:val="8"/>
          <w:kern w:val="0"/>
          <w:sz w:val="26"/>
          <w:szCs w:val="26"/>
        </w:rPr>
        <w:br/>
        <w:t>2022</w:t>
      </w:r>
      <w:r w:rsidRPr="008872A3">
        <w:rPr>
          <w:rFonts w:ascii="Arial" w:eastAsia="Microsoft YaHei UI" w:hAnsi="Arial" w:cs="Arial"/>
          <w:b/>
          <w:bCs/>
          <w:color w:val="222222"/>
          <w:spacing w:val="8"/>
          <w:kern w:val="0"/>
          <w:sz w:val="26"/>
          <w:szCs w:val="26"/>
        </w:rPr>
        <w:t>年</w:t>
      </w:r>
      <w:r w:rsidRPr="008872A3">
        <w:rPr>
          <w:rFonts w:ascii="Arial" w:eastAsia="Microsoft YaHei UI" w:hAnsi="Arial" w:cs="Arial"/>
          <w:b/>
          <w:bCs/>
          <w:color w:val="222222"/>
          <w:spacing w:val="8"/>
          <w:kern w:val="0"/>
          <w:sz w:val="26"/>
          <w:szCs w:val="26"/>
        </w:rPr>
        <w:t>7</w:t>
      </w:r>
      <w:r w:rsidRPr="008872A3">
        <w:rPr>
          <w:rFonts w:ascii="Arial" w:eastAsia="Microsoft YaHei UI" w:hAnsi="Arial" w:cs="Arial"/>
          <w:b/>
          <w:bCs/>
          <w:color w:val="222222"/>
          <w:spacing w:val="8"/>
          <w:kern w:val="0"/>
          <w:sz w:val="26"/>
          <w:szCs w:val="26"/>
        </w:rPr>
        <w:t>月</w:t>
      </w:r>
      <w:r w:rsidRPr="008872A3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  <w:br/>
      </w:r>
    </w:p>
    <w:p w:rsidR="008872A3" w:rsidRPr="008872A3" w:rsidRDefault="008872A3" w:rsidP="008872A3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8872A3">
        <w:rPr>
          <w:rFonts w:ascii="Microsoft YaHei UI" w:eastAsia="Microsoft YaHei UI" w:hAnsi="Microsoft YaHei UI" w:cs="宋体"/>
          <w:noProof/>
          <w:color w:val="222222"/>
          <w:spacing w:val="8"/>
          <w:kern w:val="0"/>
          <w:sz w:val="26"/>
          <w:szCs w:val="26"/>
        </w:rPr>
        <w:lastRenderedPageBreak/>
        <w:drawing>
          <wp:inline distT="0" distB="0" distL="0" distR="0" wp14:anchorId="67C69C1E" wp14:editId="287EC652">
            <wp:extent cx="9525000" cy="7620000"/>
            <wp:effectExtent l="0" t="0" r="0" b="0"/>
            <wp:docPr id="4" name="图片 4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图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2A3" w:rsidRPr="008872A3" w:rsidRDefault="008872A3" w:rsidP="008872A3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15"/>
          <w:szCs w:val="15"/>
        </w:rPr>
      </w:pPr>
      <w:r w:rsidRPr="008872A3">
        <w:rPr>
          <w:rFonts w:ascii="Microsoft YaHei UI" w:eastAsia="Microsoft YaHei UI" w:hAnsi="Microsoft YaHei UI" w:cs="宋体"/>
          <w:noProof/>
          <w:color w:val="222222"/>
          <w:spacing w:val="8"/>
          <w:kern w:val="0"/>
          <w:sz w:val="26"/>
          <w:szCs w:val="26"/>
        </w:rPr>
        <w:lastRenderedPageBreak/>
        <mc:AlternateContent>
          <mc:Choice Requires="wps">
            <w:drawing>
              <wp:inline distT="0" distB="0" distL="0" distR="0" wp14:anchorId="49600902" wp14:editId="0C888550">
                <wp:extent cx="304800" cy="304800"/>
                <wp:effectExtent l="0" t="0" r="0" b="0"/>
                <wp:docPr id="9" name="AutoShape 13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68B374" id="AutoShape 13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aakXkMgCAADHBQAADgAAAAAAAAAAAAAAAAAuAgAAZHJzL2Uyb0RvYy54bWxQSwECLQAUAAYA&#10;CAAAACEATKDpLN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</w:p>
    <w:p w:rsidR="00D5317D" w:rsidRDefault="00D5317D"/>
    <w:sectPr w:rsidR="00D5317D" w:rsidSect="008872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1719D"/>
    <w:multiLevelType w:val="multilevel"/>
    <w:tmpl w:val="EAE0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E2B21"/>
    <w:multiLevelType w:val="multilevel"/>
    <w:tmpl w:val="8F8A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737205"/>
    <w:multiLevelType w:val="multilevel"/>
    <w:tmpl w:val="003E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ED"/>
    <w:rsid w:val="008872A3"/>
    <w:rsid w:val="008D30ED"/>
    <w:rsid w:val="00D5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3D6EE9-748E-43FE-9EBF-79623BBA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083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3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8040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79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1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97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69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6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89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22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980556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56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57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9181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74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68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7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81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9651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221502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032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95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20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7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01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351173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95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958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0833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263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46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784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259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6578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502266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142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72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91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4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362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745383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271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865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81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675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582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483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83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079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639043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javascript:void(0)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王双</dc:creator>
  <cp:keywords/>
  <dc:description/>
  <cp:lastModifiedBy>王双</cp:lastModifiedBy>
  <cp:revision>2</cp:revision>
  <dcterms:created xsi:type="dcterms:W3CDTF">2022-08-05T08:29:00Z</dcterms:created>
  <dcterms:modified xsi:type="dcterms:W3CDTF">2022-08-05T08:31:00Z</dcterms:modified>
</cp:coreProperties>
</file>