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共青团上海海关学院委员会</w:t>
      </w:r>
    </w:p>
    <w:p>
      <w:pPr>
        <w:jc w:val="center"/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简   报</w:t>
      </w:r>
    </w:p>
    <w:p>
      <w:pPr>
        <w:jc w:val="right"/>
        <w:rPr>
          <w:rFonts w:hint="eastAsia"/>
          <w:color w:val="FF0000"/>
          <w:lang w:val="en-US" w:eastAsia="zh-CN"/>
        </w:rPr>
      </w:pPr>
      <w:r>
        <w:rPr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179705</wp:posOffset>
                </wp:positionV>
                <wp:extent cx="5575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2505" y="1490345"/>
                          <a:ext cx="5575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14.15pt;height:0pt;width:439pt;z-index:251658240;mso-width-relative:page;mso-height-relative:page;" filled="f" stroked="t" coordsize="21600,21600" o:gfxdata="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qMSktUAAAAJAQAADwAAAAAAAAAB&#10;ACAAAAAiAAAAZHJzL2Rvd25yZXYueG1sUEsBAhQAFAAAAAgAh07iQBzJypDaAQAAbgMAAA4AAAAA&#10;AAAAAQAgAAAAJAEAAGRycy9lMm9Eb2MueG1sUEsFBgAAAAAGAAYAWQEAAHA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lang w:val="en-US" w:eastAsia="zh-CN"/>
        </w:rPr>
        <w:t>2020年第 期                                                          5月21日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品红色经典，感时代先声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2898775</wp:posOffset>
            </wp:positionV>
            <wp:extent cx="2920365" cy="2877185"/>
            <wp:effectExtent l="0" t="0" r="635" b="5715"/>
            <wp:wrapSquare wrapText="bothSides"/>
            <wp:docPr id="1" name="图片 1" descr="5290871a-dc13-4d3c-9db2-6609db1d52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90871a-dc13-4d3c-9db2-6609db1d52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</w:rPr>
        <w:t>——2019-2020学年线上红色经典分享会顺利举行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经典永流传，跨越历史长河中的人物、故事，甚至书籍影视，仍散发着蓬勃的力量。疫情期间为了体味红色经典、传承先进精神，营造积极活跃的社团活动氛围，校学生会社管部于5月21日晚上6：30开展“云端上的红色”分享会。出席本次分享会的有宋丽萍老师、袁梦老师、杨晞帆老师、杨寄荣老师、社管部全体成员以及三位理论社团社长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同学们在本次分享会中的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讲述旁征博引</w:t>
      </w:r>
      <w:r>
        <w:rPr>
          <w:rFonts w:hint="eastAsia" w:ascii="仿宋" w:hAnsi="仿宋" w:eastAsia="仿宋" w:cs="仿宋"/>
          <w:sz w:val="32"/>
          <w:szCs w:val="32"/>
        </w:rPr>
        <w:t>精彩纷呈。肖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嵚林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品读《红色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照耀</w:t>
      </w:r>
      <w:r>
        <w:rPr>
          <w:rFonts w:hint="eastAsia" w:ascii="仿宋" w:hAnsi="仿宋" w:eastAsia="仿宋" w:cs="仿宋"/>
          <w:sz w:val="32"/>
          <w:szCs w:val="32"/>
        </w:rPr>
        <w:t>中国》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以作者斯诺的视角介绍共产党的光辉历程，从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反派到普通北漂再到红色领导人，让我们从多角度感受到了共产主义精神</w:t>
      </w:r>
      <w:r>
        <w:rPr>
          <w:rFonts w:hint="eastAsia" w:ascii="仿宋" w:hAnsi="仿宋" w:eastAsia="仿宋" w:cs="仿宋"/>
          <w:sz w:val="32"/>
          <w:szCs w:val="32"/>
        </w:rPr>
        <w:t>；王雨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辰</w:t>
      </w:r>
      <w:r>
        <w:rPr>
          <w:rFonts w:hint="eastAsia" w:ascii="仿宋" w:hAnsi="仿宋" w:eastAsia="仿宋" w:cs="仿宋"/>
          <w:sz w:val="32"/>
          <w:szCs w:val="32"/>
        </w:rPr>
        <w:t>同学走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著作《红岩》，详细介绍了许云峰、江姐、胡浩、华子良与双枪老太婆的光荣故事，并联系此次疫情分享她的所见所感；朱奕龙同学则是以“红岩之上梅花开”为主题，鉴赏《红岩》中的经典桥段和语录，为我们展现先辈顽强不屈、勇于斗争的革命精神，同时针砭时弊，对当代教育现状做出自己的见解；陈治宇同学跟我们分享了他的家乡重庆的英雄人物邱少云，走近邱少云烈士的戎马一生，从他困难童年、光荣入伍、赴朝作战到壮烈牺牲的身世经历，让我们领略到乱世英雄不怕牺牲、舍己为人的奉献精神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137795</wp:posOffset>
            </wp:positionV>
            <wp:extent cx="2562860" cy="3940810"/>
            <wp:effectExtent l="0" t="0" r="2540" b="8890"/>
            <wp:wrapSquare wrapText="bothSides"/>
            <wp:docPr id="3" name="图片 3" descr="fa2e5632-4d2a-47f7-b214-c837d1bca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2e5632-4d2a-47f7-b214-c837d1bca2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享结束后，各位老师也对同学们的表现做出了点评，杨寄荣老师用精彩、精选、惊喜对同学们做出高度赞扬，袁梦老师对肖嵚林同学深厚的理论功底大加赞赏，杨晞帆老师对朱奕龙同学独到的个人见解印象颇深，最后由宋丽萍老师对本次分享会进行总结发言，希望通过本次分享会更好地诵读经典、传承精神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通过本次分享会，我们走近历史人物、走进经典故事，在</w:t>
      </w:r>
      <w:r>
        <w:rPr>
          <w:rFonts w:hint="eastAsia" w:ascii="仿宋" w:hAnsi="仿宋" w:eastAsia="仿宋" w:cs="仿宋"/>
          <w:sz w:val="32"/>
          <w:szCs w:val="32"/>
        </w:rPr>
        <w:t>抗击疫情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这一特殊的历史时期，他们</w:t>
      </w:r>
      <w:r>
        <w:rPr>
          <w:rFonts w:hint="eastAsia" w:ascii="仿宋" w:hAnsi="仿宋" w:eastAsia="仿宋" w:cs="仿宋"/>
          <w:sz w:val="32"/>
          <w:szCs w:val="32"/>
        </w:rPr>
        <w:t>引导着我们，激励着我们。回忆经典，激励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</w:t>
      </w:r>
      <w:r>
        <w:rPr>
          <w:rFonts w:hint="eastAsia" w:ascii="仿宋" w:hAnsi="仿宋" w:eastAsia="仿宋" w:cs="仿宋"/>
          <w:sz w:val="32"/>
          <w:szCs w:val="32"/>
        </w:rPr>
        <w:t>打赢疫情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攻坚</w:t>
      </w:r>
      <w:r>
        <w:rPr>
          <w:rFonts w:hint="eastAsia" w:ascii="仿宋" w:hAnsi="仿宋" w:eastAsia="仿宋" w:cs="仿宋"/>
          <w:sz w:val="32"/>
          <w:szCs w:val="32"/>
        </w:rPr>
        <w:t>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体味经典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让我们为之动容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本次分享会，有利于</w:t>
      </w:r>
      <w:r>
        <w:rPr>
          <w:rFonts w:hint="eastAsia" w:ascii="仿宋" w:hAnsi="仿宋" w:eastAsia="仿宋" w:cs="仿宋"/>
          <w:sz w:val="32"/>
          <w:szCs w:val="32"/>
        </w:rPr>
        <w:t>增强关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院学子的责任感、使命感，助力抗疫胜利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241675" cy="4233545"/>
            <wp:effectExtent l="0" t="0" r="9525" b="8255"/>
            <wp:docPr id="4" name="图片 4" descr="b71570db-ea54-4bde-82bc-6c79ba72c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71570db-ea54-4bde-82bc-6c79ba72cac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1D8"/>
    <w:rsid w:val="025C2763"/>
    <w:rsid w:val="1AC86028"/>
    <w:rsid w:val="2DB170D8"/>
    <w:rsid w:val="562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2018-11-09T15:33:00Z</dcterms:created>
  <dc:creator>、"The palm of flower♬</dc:creator>
  <cp:lastModifiedBy>、"The palm of flower♬</cp:lastModifiedBy>
  <dcterms:modified xsi:type="dcterms:W3CDTF">2020-05-21T13:47:45Z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