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D54D" w14:textId="77777777" w:rsidR="00074A42" w:rsidRDefault="00074A42" w:rsidP="00074A42">
      <w:pPr>
        <w:widowControl/>
        <w:spacing w:line="560" w:lineRule="exact"/>
        <w:jc w:val="center"/>
        <w:textAlignment w:val="baseline"/>
        <w:rPr>
          <w:rFonts w:ascii="黑体" w:eastAsia="黑体" w:hAnsi="黑体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kern w:val="0"/>
          <w:sz w:val="48"/>
          <w:szCs w:val="48"/>
        </w:rPr>
        <w:t>共青团上海海关学院委员会</w:t>
      </w:r>
    </w:p>
    <w:p w14:paraId="0E97C830" w14:textId="77777777" w:rsidR="00074A42" w:rsidRDefault="00074A42" w:rsidP="00074A42">
      <w:pPr>
        <w:widowControl/>
        <w:spacing w:line="560" w:lineRule="exact"/>
        <w:jc w:val="center"/>
        <w:textAlignment w:val="baseline"/>
        <w:rPr>
          <w:rFonts w:ascii="黑体" w:eastAsia="黑体" w:hAnsi="黑体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kern w:val="0"/>
          <w:sz w:val="48"/>
          <w:szCs w:val="48"/>
        </w:rPr>
        <w:t>简  报</w:t>
      </w:r>
    </w:p>
    <w:p w14:paraId="6FE78B69" w14:textId="77777777" w:rsidR="00074A42" w:rsidRDefault="00074A42" w:rsidP="00074A42">
      <w:pPr>
        <w:widowControl/>
        <w:spacing w:line="560" w:lineRule="exact"/>
        <w:ind w:left="2100" w:hanging="2100"/>
        <w:jc w:val="center"/>
        <w:textAlignment w:val="baseline"/>
        <w:rPr>
          <w:rFonts w:ascii="方正小标宋_GBK" w:hAnsi="宋体"/>
          <w:bCs/>
          <w:color w:val="000000"/>
          <w:kern w:val="0"/>
          <w:sz w:val="36"/>
          <w:szCs w:val="30"/>
          <w:u w:val="single" w:color="000000"/>
        </w:rPr>
      </w:pPr>
      <w:r>
        <w:rPr>
          <w:rFonts w:ascii="宋体" w:hAnsi="宋体" w:hint="eastAsia"/>
          <w:b/>
          <w:bCs/>
          <w:color w:val="E93517"/>
          <w:kern w:val="0"/>
          <w:sz w:val="30"/>
          <w:szCs w:val="30"/>
          <w:u w:val="single" w:color="E93517"/>
        </w:rPr>
        <w:t>2021年第  期                         2021年12月07日</w:t>
      </w:r>
    </w:p>
    <w:p w14:paraId="20DC4145" w14:textId="77777777" w:rsidR="00074A42" w:rsidRDefault="00FE7112" w:rsidP="00074A42">
      <w:pPr>
        <w:jc w:val="center"/>
        <w:textAlignment w:val="baseline"/>
        <w:rPr>
          <w:rFonts w:ascii="方正小标宋_GBK" w:eastAsia="方正小标宋_GBK" w:hAnsi="方正小标宋_GBK"/>
          <w:bCs/>
          <w:sz w:val="36"/>
          <w:szCs w:val="36"/>
        </w:rPr>
      </w:pPr>
      <w:r>
        <w:rPr>
          <w:rFonts w:ascii="方正小标宋_GBK" w:eastAsia="方正小标宋_GBK" w:hAnsi="方正小标宋_GBK" w:hint="eastAsia"/>
          <w:bCs/>
          <w:sz w:val="36"/>
          <w:szCs w:val="36"/>
        </w:rPr>
        <w:t>强身</w:t>
      </w:r>
      <w:r w:rsidR="00105A92">
        <w:rPr>
          <w:rFonts w:ascii="方正小标宋_GBK" w:eastAsia="方正小标宋_GBK" w:hAnsi="方正小标宋_GBK" w:hint="eastAsia"/>
          <w:bCs/>
          <w:sz w:val="36"/>
          <w:szCs w:val="36"/>
        </w:rPr>
        <w:t>以筑基，健体以兴国</w:t>
      </w:r>
    </w:p>
    <w:p w14:paraId="6F4D99BC" w14:textId="3526A626" w:rsidR="00B92AF9" w:rsidRPr="00B92AF9" w:rsidRDefault="00B92AF9" w:rsidP="00DA363B">
      <w:pPr>
        <w:spacing w:line="560" w:lineRule="exac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——</w:t>
      </w:r>
      <w:r w:rsidR="00DA363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上海海关学院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2021年校长杯篮球总决赛</w:t>
      </w:r>
    </w:p>
    <w:p w14:paraId="46B747DB" w14:textId="311CAA7A" w:rsidR="007D3553" w:rsidRDefault="006A1784" w:rsidP="00B92AF9">
      <w:pPr>
        <w:ind w:leftChars="-200" w:left="-560" w:firstLineChars="200" w:firstLine="640"/>
        <w:jc w:val="left"/>
        <w:textAlignment w:val="baseline"/>
        <w:rPr>
          <w:rFonts w:ascii="方正仿宋_GBK" w:eastAsia="方正仿宋_GBK" w:hAnsi="方正仿宋_GBK"/>
          <w:bCs/>
          <w:sz w:val="32"/>
          <w:szCs w:val="32"/>
        </w:rPr>
      </w:pPr>
      <w:r>
        <w:rPr>
          <w:rFonts w:ascii="方正仿宋_GBK" w:eastAsia="方正仿宋_GBK" w:hAnsi="方正仿宋_GBK" w:hint="eastAsia"/>
          <w:bCs/>
          <w:sz w:val="32"/>
          <w:szCs w:val="32"/>
        </w:rPr>
        <w:t>为</w:t>
      </w:r>
      <w:r w:rsidR="007327C4">
        <w:rPr>
          <w:rFonts w:ascii="方正仿宋_GBK" w:eastAsia="方正仿宋_GBK" w:hAnsi="方正仿宋_GBK" w:hint="eastAsia"/>
          <w:bCs/>
          <w:sz w:val="32"/>
          <w:szCs w:val="32"/>
        </w:rPr>
        <w:t>了响应国家</w:t>
      </w:r>
      <w:r w:rsidR="003002EF">
        <w:rPr>
          <w:rFonts w:ascii="方正仿宋_GBK" w:eastAsia="方正仿宋_GBK" w:hAnsi="方正仿宋_GBK" w:hint="eastAsia"/>
          <w:bCs/>
          <w:sz w:val="32"/>
          <w:szCs w:val="32"/>
        </w:rPr>
        <w:t>对</w:t>
      </w:r>
      <w:r w:rsidR="00DA363B">
        <w:rPr>
          <w:rFonts w:ascii="方正仿宋_GBK" w:eastAsia="方正仿宋_GBK" w:hAnsi="方正仿宋_GBK" w:hint="eastAsia"/>
          <w:bCs/>
          <w:sz w:val="32"/>
          <w:szCs w:val="32"/>
        </w:rPr>
        <w:t>建设</w:t>
      </w:r>
      <w:r w:rsidR="003002EF">
        <w:rPr>
          <w:rFonts w:ascii="方正仿宋_GBK" w:eastAsia="方正仿宋_GBK" w:hAnsi="方正仿宋_GBK" w:hint="eastAsia"/>
          <w:bCs/>
          <w:sz w:val="32"/>
          <w:szCs w:val="32"/>
        </w:rPr>
        <w:t>体育强国的号召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>，发扬体育精神，</w:t>
      </w:r>
      <w:r w:rsidR="003002EF">
        <w:rPr>
          <w:rFonts w:ascii="方正仿宋_GBK" w:eastAsia="方正仿宋_GBK" w:hAnsi="方正仿宋_GBK" w:hint="eastAsia"/>
          <w:bCs/>
          <w:sz w:val="32"/>
          <w:szCs w:val="32"/>
        </w:rPr>
        <w:t>丰富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校园文化生活，</w:t>
      </w:r>
      <w:r w:rsidR="003105E3">
        <w:rPr>
          <w:rFonts w:ascii="方正仿宋_GBK" w:eastAsia="方正仿宋_GBK" w:hAnsi="方正仿宋_GBK" w:hint="eastAsia"/>
          <w:bCs/>
          <w:sz w:val="32"/>
          <w:szCs w:val="32"/>
        </w:rPr>
        <w:t>提高大学生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的运动</w:t>
      </w:r>
      <w:r w:rsidR="003105E3">
        <w:rPr>
          <w:rFonts w:ascii="方正仿宋_GBK" w:eastAsia="方正仿宋_GBK" w:hAnsi="方正仿宋_GBK" w:hint="eastAsia"/>
          <w:bCs/>
          <w:sz w:val="32"/>
          <w:szCs w:val="32"/>
        </w:rPr>
        <w:t>意识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，增强学生的身体素质，增强同学之间的凝聚力，上海海关学院2021年度校长杯篮球赛总决赛</w:t>
      </w:r>
      <w:r w:rsidR="002A25F5">
        <w:rPr>
          <w:rFonts w:ascii="方正仿宋_GBK" w:eastAsia="方正仿宋_GBK" w:hAnsi="方正仿宋_GBK" w:hint="eastAsia"/>
          <w:bCs/>
          <w:sz w:val="32"/>
          <w:szCs w:val="32"/>
        </w:rPr>
        <w:t>如期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举行</w:t>
      </w:r>
      <w:r w:rsidR="00E637FC">
        <w:rPr>
          <w:rFonts w:ascii="方正仿宋_GBK" w:eastAsia="方正仿宋_GBK" w:hAnsi="方正仿宋_GBK" w:hint="eastAsia"/>
          <w:bCs/>
          <w:sz w:val="32"/>
          <w:szCs w:val="32"/>
        </w:rPr>
        <w:t>，比赛全程要求观众规范佩戴口罩，</w:t>
      </w:r>
      <w:r w:rsidR="00DA363B">
        <w:rPr>
          <w:rFonts w:ascii="方正仿宋_GBK" w:eastAsia="方正仿宋_GBK" w:hAnsi="方正仿宋_GBK" w:hint="eastAsia"/>
          <w:bCs/>
          <w:sz w:val="32"/>
          <w:szCs w:val="32"/>
        </w:rPr>
        <w:t>做好</w:t>
      </w:r>
      <w:r w:rsidR="00E637FC">
        <w:rPr>
          <w:rFonts w:ascii="方正仿宋_GBK" w:eastAsia="方正仿宋_GBK" w:hAnsi="方正仿宋_GBK" w:hint="eastAsia"/>
          <w:bCs/>
          <w:sz w:val="32"/>
          <w:szCs w:val="32"/>
        </w:rPr>
        <w:t>防疫措施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。</w:t>
      </w:r>
    </w:p>
    <w:p w14:paraId="5273A503" w14:textId="0231038B" w:rsidR="00B92AF9" w:rsidRDefault="00DA363B" w:rsidP="00B92AF9">
      <w:pPr>
        <w:ind w:leftChars="-200" w:left="-560" w:firstLineChars="200" w:firstLine="640"/>
        <w:jc w:val="left"/>
        <w:textAlignment w:val="baseline"/>
        <w:rPr>
          <w:rFonts w:ascii="方正仿宋_GBK" w:eastAsia="方正仿宋_GBK" w:hAnsi="方正仿宋_GBK"/>
          <w:bCs/>
          <w:sz w:val="32"/>
          <w:szCs w:val="32"/>
        </w:rPr>
      </w:pPr>
      <w:r>
        <w:rPr>
          <w:rFonts w:ascii="方正仿宋_GBK" w:eastAsia="方正仿宋_GBK" w:hAnsi="方正仿宋_GBK" w:hint="eastAsia"/>
          <w:bCs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597D40E2" wp14:editId="0BE71B51">
            <wp:simplePos x="0" y="0"/>
            <wp:positionH relativeFrom="column">
              <wp:posOffset>-228600</wp:posOffset>
            </wp:positionH>
            <wp:positionV relativeFrom="paragraph">
              <wp:posOffset>930275</wp:posOffset>
            </wp:positionV>
            <wp:extent cx="1835150" cy="14173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11202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 w:hint="eastAsia"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12FFB9A4" wp14:editId="70E144D5">
            <wp:simplePos x="0" y="0"/>
            <wp:positionH relativeFrom="column">
              <wp:posOffset>3162300</wp:posOffset>
            </wp:positionH>
            <wp:positionV relativeFrom="paragraph">
              <wp:posOffset>3213100</wp:posOffset>
            </wp:positionV>
            <wp:extent cx="19050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384" y="21345"/>
                <wp:lineTo x="2138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09214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53">
        <w:rPr>
          <w:rFonts w:ascii="方正仿宋_GBK" w:eastAsia="方正仿宋_GBK" w:hAnsi="方正仿宋_GBK"/>
          <w:bCs/>
          <w:sz w:val="32"/>
          <w:szCs w:val="32"/>
        </w:rPr>
        <w:t>三十四支队伍，历时近两个月的角逐，校长杯总决赛</w:t>
      </w:r>
      <w:r w:rsidR="00FE7112">
        <w:rPr>
          <w:rFonts w:ascii="方正仿宋_GBK" w:eastAsia="方正仿宋_GBK" w:hAnsi="方正仿宋_GBK" w:hint="eastAsia"/>
          <w:bCs/>
          <w:sz w:val="32"/>
          <w:szCs w:val="32"/>
        </w:rPr>
        <w:t>于</w:t>
      </w:r>
      <w:r w:rsidR="007D3553">
        <w:rPr>
          <w:rFonts w:ascii="方正仿宋_GBK" w:eastAsia="方正仿宋_GBK" w:hAnsi="方正仿宋_GBK" w:hint="eastAsia"/>
          <w:bCs/>
          <w:sz w:val="32"/>
          <w:szCs w:val="32"/>
        </w:rPr>
        <w:t>2021年12月07日在上海海关学院篮球馆内</w:t>
      </w:r>
      <w:r w:rsidR="00FE7112">
        <w:rPr>
          <w:rFonts w:ascii="方正仿宋_GBK" w:eastAsia="方正仿宋_GBK" w:hAnsi="方正仿宋_GBK" w:hint="eastAsia"/>
          <w:bCs/>
          <w:sz w:val="32"/>
          <w:szCs w:val="32"/>
        </w:rPr>
        <w:t>拉开帷幕，对阵方为海管1901与海管1904</w:t>
      </w:r>
      <w:r w:rsidR="002B7021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15187B" w:rsidRPr="0015187B">
        <w:rPr>
          <w:rFonts w:ascii="方正仿宋_GBK" w:eastAsia="方正仿宋_GBK" w:hAnsi="方正仿宋_GBK" w:hint="eastAsia"/>
          <w:bCs/>
          <w:sz w:val="32"/>
          <w:szCs w:val="32"/>
        </w:rPr>
        <w:t>比赛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>现场气氛焦灼，热闹非凡</w:t>
      </w:r>
      <w:r w:rsidR="002B7021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457452">
        <w:rPr>
          <w:rFonts w:ascii="方正仿宋_GBK" w:eastAsia="方正仿宋_GBK" w:hAnsi="方正仿宋_GBK" w:hint="eastAsia"/>
          <w:bCs/>
          <w:sz w:val="32"/>
          <w:szCs w:val="32"/>
        </w:rPr>
        <w:t>两队球员进场，由</w:t>
      </w:r>
      <w:r w:rsidR="002B7021">
        <w:rPr>
          <w:rFonts w:ascii="方正仿宋_GBK" w:eastAsia="方正仿宋_GBK" w:hAnsi="方正仿宋_GBK" w:cs="方正仿宋_GBK" w:hint="eastAsia"/>
          <w:sz w:val="32"/>
          <w:szCs w:val="32"/>
        </w:rPr>
        <w:t>上海海关学院团委副书记宋丽萍</w:t>
      </w:r>
      <w:r w:rsidR="00457452" w:rsidRPr="00457452">
        <w:rPr>
          <w:rFonts w:ascii="方正仿宋_GBK" w:eastAsia="方正仿宋_GBK" w:hAnsi="方正仿宋_GBK" w:hint="eastAsia"/>
          <w:bCs/>
          <w:sz w:val="32"/>
          <w:szCs w:val="32"/>
        </w:rPr>
        <w:t>开球</w:t>
      </w:r>
      <w:r w:rsidR="002B7021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457452">
        <w:rPr>
          <w:rFonts w:ascii="方正仿宋_GBK" w:eastAsia="方正仿宋_GBK" w:hAnsi="方正仿宋_GBK" w:hint="eastAsia"/>
          <w:bCs/>
          <w:sz w:val="32"/>
          <w:szCs w:val="32"/>
        </w:rPr>
        <w:t>比赛开打，</w:t>
      </w:r>
      <w:r w:rsidR="00105A92">
        <w:rPr>
          <w:rFonts w:ascii="方正仿宋_GBK" w:eastAsia="方正仿宋_GBK" w:hAnsi="方正仿宋_GBK" w:hint="eastAsia"/>
          <w:bCs/>
          <w:sz w:val="32"/>
          <w:szCs w:val="32"/>
        </w:rPr>
        <w:t>两队球员</w:t>
      </w:r>
      <w:r w:rsidR="00290923">
        <w:rPr>
          <w:rFonts w:ascii="方正仿宋_GBK" w:eastAsia="方正仿宋_GBK" w:hAnsi="方正仿宋_GBK" w:hint="eastAsia"/>
          <w:bCs/>
          <w:sz w:val="32"/>
          <w:szCs w:val="32"/>
        </w:rPr>
        <w:t>全力以赴</w:t>
      </w:r>
      <w:r w:rsidR="00105A92">
        <w:rPr>
          <w:rFonts w:ascii="方正仿宋_GBK" w:eastAsia="方正仿宋_GBK" w:hAnsi="方正仿宋_GBK" w:hint="eastAsia"/>
          <w:bCs/>
          <w:sz w:val="32"/>
          <w:szCs w:val="32"/>
        </w:rPr>
        <w:t>投入</w:t>
      </w:r>
      <w:r w:rsidR="00290923">
        <w:rPr>
          <w:rFonts w:ascii="方正仿宋_GBK" w:eastAsia="方正仿宋_GBK" w:hAnsi="方正仿宋_GBK" w:hint="eastAsia"/>
          <w:bCs/>
          <w:sz w:val="32"/>
          <w:szCs w:val="32"/>
        </w:rPr>
        <w:t>比赛</w:t>
      </w:r>
      <w:r w:rsidR="00105A92">
        <w:rPr>
          <w:rFonts w:ascii="方正仿宋_GBK" w:eastAsia="方正仿宋_GBK" w:hAnsi="方正仿宋_GBK" w:hint="eastAsia"/>
          <w:bCs/>
          <w:sz w:val="32"/>
          <w:szCs w:val="32"/>
        </w:rPr>
        <w:t>，</w:t>
      </w:r>
      <w:r w:rsidR="00850C62">
        <w:rPr>
          <w:rFonts w:ascii="方正仿宋_GBK" w:eastAsia="方正仿宋_GBK" w:hAnsi="方正仿宋_GBK" w:hint="eastAsia"/>
          <w:bCs/>
          <w:sz w:val="32"/>
          <w:szCs w:val="32"/>
        </w:rPr>
        <w:t>不断变化</w:t>
      </w:r>
      <w:r w:rsidR="00290923">
        <w:rPr>
          <w:rFonts w:ascii="方正仿宋_GBK" w:eastAsia="方正仿宋_GBK" w:hAnsi="方正仿宋_GBK" w:hint="eastAsia"/>
          <w:bCs/>
          <w:sz w:val="32"/>
          <w:szCs w:val="32"/>
        </w:rPr>
        <w:t>阵容。</w:t>
      </w:r>
      <w:r w:rsidR="00342B60">
        <w:rPr>
          <w:rFonts w:ascii="方正仿宋_GBK" w:eastAsia="方正仿宋_GBK" w:hAnsi="方正仿宋_GBK" w:hint="eastAsia"/>
          <w:bCs/>
          <w:sz w:val="32"/>
          <w:szCs w:val="32"/>
        </w:rPr>
        <w:t>在决赛的进程中，双方</w:t>
      </w:r>
      <w:r w:rsidR="00575BD7">
        <w:rPr>
          <w:rFonts w:ascii="方正仿宋_GBK" w:eastAsia="方正仿宋_GBK" w:hAnsi="方正仿宋_GBK" w:hint="eastAsia"/>
          <w:bCs/>
          <w:sz w:val="32"/>
          <w:szCs w:val="32"/>
        </w:rPr>
        <w:t>势均力敌，</w:t>
      </w:r>
      <w:r w:rsidR="00342B60">
        <w:rPr>
          <w:rFonts w:ascii="方正仿宋_GBK" w:eastAsia="方正仿宋_GBK" w:hAnsi="方正仿宋_GBK" w:hint="eastAsia"/>
          <w:bCs/>
          <w:sz w:val="32"/>
          <w:szCs w:val="32"/>
        </w:rPr>
        <w:t>都秉持“更高，更快，更强”的奥林匹克精神</w:t>
      </w:r>
      <w:r w:rsidR="00575BD7">
        <w:rPr>
          <w:rFonts w:ascii="方正仿宋_GBK" w:eastAsia="方正仿宋_GBK" w:hAnsi="方正仿宋_GBK" w:hint="eastAsia"/>
          <w:bCs/>
          <w:sz w:val="32"/>
          <w:szCs w:val="32"/>
        </w:rPr>
        <w:t>，在球场</w:t>
      </w:r>
      <w:r w:rsidR="00772FE8">
        <w:rPr>
          <w:rFonts w:ascii="方正仿宋_GBK" w:eastAsia="方正仿宋_GBK" w:hAnsi="方正仿宋_GBK" w:hint="eastAsia"/>
          <w:bCs/>
          <w:sz w:val="32"/>
          <w:szCs w:val="32"/>
        </w:rPr>
        <w:t>全力</w:t>
      </w:r>
      <w:r w:rsidR="00575BD7">
        <w:rPr>
          <w:rFonts w:ascii="方正仿宋_GBK" w:eastAsia="方正仿宋_GBK" w:hAnsi="方正仿宋_GBK" w:hint="eastAsia"/>
          <w:bCs/>
          <w:sz w:val="32"/>
          <w:szCs w:val="32"/>
        </w:rPr>
        <w:t>拼搏。比赛高潮迭起，精彩纷呈</w:t>
      </w:r>
      <w:r w:rsidR="00772FE8">
        <w:rPr>
          <w:rFonts w:ascii="方正仿宋_GBK" w:eastAsia="方正仿宋_GBK" w:hAnsi="方正仿宋_GBK" w:hint="eastAsia"/>
          <w:bCs/>
          <w:sz w:val="32"/>
          <w:szCs w:val="32"/>
        </w:rPr>
        <w:t>，</w:t>
      </w:r>
      <w:r w:rsidR="002A25F5">
        <w:rPr>
          <w:rFonts w:ascii="方正仿宋_GBK" w:eastAsia="方正仿宋_GBK" w:hAnsi="方正仿宋_GBK" w:hint="eastAsia"/>
          <w:bCs/>
          <w:sz w:val="32"/>
          <w:szCs w:val="32"/>
        </w:rPr>
        <w:t>比赛半场结束时，校舞蹈队、街舞社热情的舞蹈表演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>将现场气氛推向了另一个高潮</w:t>
      </w:r>
      <w:r w:rsidR="002A25F5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772FE8">
        <w:rPr>
          <w:rFonts w:ascii="方正仿宋_GBK" w:eastAsia="方正仿宋_GBK" w:hAnsi="方正仿宋_GBK" w:hint="eastAsia"/>
          <w:bCs/>
          <w:sz w:val="32"/>
          <w:szCs w:val="32"/>
        </w:rPr>
        <w:t>经过</w:t>
      </w:r>
      <w:r w:rsidR="00646F8D">
        <w:rPr>
          <w:rFonts w:ascii="方正仿宋_GBK" w:eastAsia="方正仿宋_GBK" w:hAnsi="方正仿宋_GBK" w:hint="eastAsia"/>
          <w:bCs/>
          <w:sz w:val="32"/>
          <w:szCs w:val="32"/>
        </w:rPr>
        <w:t>近</w:t>
      </w:r>
      <w:r w:rsidR="001614AA">
        <w:rPr>
          <w:rFonts w:ascii="方正仿宋_GBK" w:eastAsia="方正仿宋_GBK" w:hAnsi="方正仿宋_GBK" w:hint="eastAsia"/>
          <w:bCs/>
          <w:sz w:val="32"/>
          <w:szCs w:val="32"/>
        </w:rPr>
        <w:t>两个小时的激烈对抗后，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海管1904</w:t>
      </w:r>
      <w:r w:rsidR="00342B60">
        <w:rPr>
          <w:rFonts w:ascii="方正仿宋_GBK" w:eastAsia="方正仿宋_GBK" w:hAnsi="方正仿宋_GBK" w:hint="eastAsia"/>
          <w:bCs/>
          <w:sz w:val="32"/>
          <w:szCs w:val="32"/>
        </w:rPr>
        <w:t>最终以</w:t>
      </w:r>
      <w:r w:rsidR="00290923">
        <w:rPr>
          <w:rFonts w:ascii="方正仿宋_GBK" w:eastAsia="方正仿宋_GBK" w:hAnsi="方正仿宋_GBK" w:hint="eastAsia"/>
          <w:bCs/>
          <w:sz w:val="32"/>
          <w:szCs w:val="32"/>
        </w:rPr>
        <w:t>8</w:t>
      </w:r>
      <w:r w:rsidR="00290923">
        <w:rPr>
          <w:rFonts w:ascii="方正仿宋_GBK" w:eastAsia="方正仿宋_GBK" w:hAnsi="方正仿宋_GBK"/>
          <w:bCs/>
          <w:sz w:val="32"/>
          <w:szCs w:val="32"/>
        </w:rPr>
        <w:t>0</w:t>
      </w:r>
      <w:r w:rsidR="00290923">
        <w:rPr>
          <w:rFonts w:ascii="方正仿宋_GBK" w:eastAsia="方正仿宋_GBK" w:hAnsi="方正仿宋_GBK" w:hint="eastAsia"/>
          <w:bCs/>
          <w:sz w:val="32"/>
          <w:szCs w:val="32"/>
        </w:rPr>
        <w:t>：</w:t>
      </w:r>
      <w:r w:rsidR="00290923">
        <w:rPr>
          <w:rFonts w:ascii="方正仿宋_GBK" w:eastAsia="方正仿宋_GBK" w:hAnsi="方正仿宋_GBK"/>
          <w:bCs/>
          <w:sz w:val="32"/>
          <w:szCs w:val="32"/>
        </w:rPr>
        <w:t>61</w:t>
      </w:r>
      <w:r w:rsidR="00342B60">
        <w:rPr>
          <w:rFonts w:ascii="方正仿宋_GBK" w:eastAsia="方正仿宋_GBK" w:hAnsi="方正仿宋_GBK" w:hint="eastAsia"/>
          <w:bCs/>
          <w:sz w:val="32"/>
          <w:szCs w:val="32"/>
        </w:rPr>
        <w:t>的比</w:t>
      </w:r>
      <w:r w:rsidR="00342B60">
        <w:rPr>
          <w:rFonts w:ascii="方正仿宋_GBK" w:eastAsia="方正仿宋_GBK" w:hAnsi="方正仿宋_GBK" w:hint="eastAsia"/>
          <w:bCs/>
          <w:sz w:val="32"/>
          <w:szCs w:val="32"/>
        </w:rPr>
        <w:lastRenderedPageBreak/>
        <w:t>分</w:t>
      </w:r>
      <w:r w:rsidR="001614AA">
        <w:rPr>
          <w:rFonts w:ascii="方正仿宋_GBK" w:eastAsia="方正仿宋_GBK" w:hAnsi="方正仿宋_GBK" w:hint="eastAsia"/>
          <w:bCs/>
          <w:sz w:val="32"/>
          <w:szCs w:val="32"/>
        </w:rPr>
        <w:t>夺冠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。比赛过程中裁判员严肃认真，</w:t>
      </w:r>
      <w:r w:rsidR="00772FE8">
        <w:rPr>
          <w:rFonts w:ascii="方正仿宋_GBK" w:eastAsia="方正仿宋_GBK" w:hAnsi="方正仿宋_GBK" w:hint="eastAsia"/>
          <w:bCs/>
          <w:sz w:val="32"/>
          <w:szCs w:val="32"/>
        </w:rPr>
        <w:t>公平评判，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尽</w:t>
      </w:r>
      <w:r w:rsidR="00575BD7">
        <w:rPr>
          <w:rFonts w:ascii="方正仿宋_GBK" w:eastAsia="方正仿宋_GBK" w:hAnsi="方正仿宋_GBK" w:hint="eastAsia"/>
          <w:bCs/>
          <w:sz w:val="32"/>
          <w:szCs w:val="32"/>
        </w:rPr>
        <w:t>力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保障</w:t>
      </w:r>
      <w:r w:rsidR="00575BD7">
        <w:rPr>
          <w:rFonts w:ascii="方正仿宋_GBK" w:eastAsia="方正仿宋_GBK" w:hAnsi="方正仿宋_GBK" w:hint="eastAsia"/>
          <w:bCs/>
          <w:sz w:val="32"/>
          <w:szCs w:val="32"/>
        </w:rPr>
        <w:t>了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比赛的公正</w:t>
      </w:r>
      <w:r w:rsidR="00772FE8">
        <w:rPr>
          <w:rFonts w:ascii="方正仿宋_GBK" w:eastAsia="方正仿宋_GBK" w:hAnsi="方正仿宋_GBK" w:hint="eastAsia"/>
          <w:bCs/>
          <w:sz w:val="32"/>
          <w:szCs w:val="32"/>
        </w:rPr>
        <w:t>性</w:t>
      </w:r>
      <w:r w:rsidR="00DF2A0E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B92AF9">
        <w:rPr>
          <w:rFonts w:ascii="方正仿宋_GBK" w:eastAsia="方正仿宋_GBK" w:hAnsi="方正仿宋_GBK" w:hint="eastAsia"/>
          <w:bCs/>
          <w:sz w:val="32"/>
          <w:szCs w:val="32"/>
        </w:rPr>
        <w:t>颁奖仪式在当日比赛结束后如期举行，由学生处处长潘树栋老师为2021年校长杯篮球赛冠军海管1904、亚军海管1901颁发了奖杯和奖牌。随后为校长杯最美裁判、MVP、F</w:t>
      </w:r>
      <w:r w:rsidR="00B92AF9">
        <w:rPr>
          <w:rFonts w:ascii="方正仿宋_GBK" w:eastAsia="方正仿宋_GBK" w:hAnsi="方正仿宋_GBK"/>
          <w:bCs/>
          <w:sz w:val="32"/>
          <w:szCs w:val="32"/>
        </w:rPr>
        <w:t>MVP</w:t>
      </w:r>
      <w:r w:rsidR="00B92AF9">
        <w:rPr>
          <w:rFonts w:ascii="方正仿宋_GBK" w:eastAsia="方正仿宋_GBK" w:hAnsi="方正仿宋_GBK" w:hint="eastAsia"/>
          <w:bCs/>
          <w:sz w:val="32"/>
          <w:szCs w:val="32"/>
        </w:rPr>
        <w:t>等获得者颁奖，至此，</w:t>
      </w:r>
      <w:r w:rsidR="00B92AF9">
        <w:rPr>
          <w:rFonts w:ascii="方正仿宋_GBK" w:eastAsia="方正仿宋_GBK" w:hAnsi="方正仿宋_GBK" w:cs="方正仿宋_GBK" w:hint="eastAsia"/>
          <w:bCs/>
          <w:sz w:val="32"/>
          <w:szCs w:val="32"/>
        </w:rPr>
        <w:t>上海海关学院2021年校长杯篮球赛</w:t>
      </w:r>
      <w:r w:rsidR="00B92AF9">
        <w:rPr>
          <w:rFonts w:ascii="方正仿宋_GBK" w:eastAsia="方正仿宋_GBK" w:hAnsi="方正仿宋_GBK" w:hint="eastAsia"/>
          <w:bCs/>
          <w:sz w:val="32"/>
          <w:szCs w:val="32"/>
        </w:rPr>
        <w:t>圆满结束。</w:t>
      </w:r>
    </w:p>
    <w:p w14:paraId="2C821CA7" w14:textId="78F20D6F" w:rsidR="00CC4F09" w:rsidRPr="00B92AF9" w:rsidRDefault="00173739" w:rsidP="00B92AF9">
      <w:pPr>
        <w:ind w:leftChars="-200" w:left="-560" w:firstLineChars="200" w:firstLine="640"/>
        <w:jc w:val="left"/>
        <w:textAlignment w:val="baseline"/>
        <w:rPr>
          <w:rFonts w:ascii="方正仿宋_GBK" w:eastAsia="方正仿宋_GBK" w:hAnsi="方正仿宋_GBK"/>
          <w:bCs/>
          <w:sz w:val="32"/>
          <w:szCs w:val="32"/>
        </w:rPr>
      </w:pPr>
      <w:r>
        <w:rPr>
          <w:rFonts w:ascii="方正仿宋_GBK" w:eastAsia="方正仿宋_GBK" w:hAnsi="方正仿宋_GBK" w:hint="eastAsia"/>
          <w:bCs/>
          <w:sz w:val="32"/>
          <w:szCs w:val="32"/>
        </w:rPr>
        <w:t>强身以筑基，健体以兴国。</w:t>
      </w:r>
      <w:r w:rsidR="00850C62">
        <w:rPr>
          <w:rFonts w:ascii="方正仿宋_GBK" w:eastAsia="方正仿宋_GBK" w:hAnsi="方正仿宋_GBK" w:hint="eastAsia"/>
          <w:bCs/>
          <w:sz w:val="32"/>
          <w:szCs w:val="32"/>
        </w:rPr>
        <w:t>本次校长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>杯</w:t>
      </w:r>
      <w:r w:rsidR="00850C62">
        <w:rPr>
          <w:rFonts w:ascii="方正仿宋_GBK" w:eastAsia="方正仿宋_GBK" w:hAnsi="方正仿宋_GBK" w:hint="eastAsia"/>
          <w:bCs/>
          <w:sz w:val="32"/>
          <w:szCs w:val="32"/>
        </w:rPr>
        <w:t>，不仅</w:t>
      </w:r>
      <w:r w:rsidR="003F6BCC">
        <w:rPr>
          <w:rFonts w:ascii="方正仿宋_GBK" w:eastAsia="方正仿宋_GBK" w:hAnsi="方正仿宋_GBK" w:hint="eastAsia"/>
          <w:bCs/>
          <w:sz w:val="32"/>
          <w:szCs w:val="32"/>
        </w:rPr>
        <w:t>提高</w:t>
      </w:r>
      <w:r w:rsidR="00850C62">
        <w:rPr>
          <w:rFonts w:ascii="方正仿宋_GBK" w:eastAsia="方正仿宋_GBK" w:hAnsi="方正仿宋_GBK" w:hint="eastAsia"/>
          <w:bCs/>
          <w:sz w:val="32"/>
          <w:szCs w:val="32"/>
        </w:rPr>
        <w:t>了</w:t>
      </w:r>
      <w:r w:rsidR="002A25F5">
        <w:rPr>
          <w:rFonts w:ascii="方正仿宋_GBK" w:eastAsia="方正仿宋_GBK" w:hAnsi="方正仿宋_GBK" w:hint="eastAsia"/>
          <w:bCs/>
          <w:sz w:val="32"/>
          <w:szCs w:val="32"/>
        </w:rPr>
        <w:t>我校学子</w:t>
      </w:r>
      <w:r w:rsidR="003F6BCC">
        <w:rPr>
          <w:rFonts w:ascii="方正仿宋_GBK" w:eastAsia="方正仿宋_GBK" w:hAnsi="方正仿宋_GBK" w:hint="eastAsia"/>
          <w:bCs/>
          <w:sz w:val="32"/>
          <w:szCs w:val="32"/>
        </w:rPr>
        <w:t>的身体素质，展现了体育风采、青春风采</w:t>
      </w:r>
      <w:r w:rsidR="00850C62">
        <w:rPr>
          <w:rFonts w:ascii="方正仿宋_GBK" w:eastAsia="方正仿宋_GBK" w:hAnsi="方正仿宋_GBK" w:hint="eastAsia"/>
          <w:bCs/>
          <w:sz w:val="32"/>
          <w:szCs w:val="32"/>
        </w:rPr>
        <w:t>，更</w:t>
      </w:r>
      <w:r w:rsidR="003F6BCC">
        <w:rPr>
          <w:rFonts w:ascii="方正仿宋_GBK" w:eastAsia="方正仿宋_GBK" w:hAnsi="方正仿宋_GBK" w:hint="eastAsia"/>
          <w:bCs/>
          <w:sz w:val="32"/>
          <w:szCs w:val="32"/>
        </w:rPr>
        <w:t>体现了我校学子在篮球赛中的拼搏精神、团队精神</w:t>
      </w:r>
      <w:r w:rsidR="0038220E">
        <w:rPr>
          <w:rFonts w:ascii="方正仿宋_GBK" w:eastAsia="方正仿宋_GBK" w:hAnsi="方正仿宋_GBK" w:hint="eastAsia"/>
          <w:bCs/>
          <w:sz w:val="32"/>
          <w:szCs w:val="32"/>
        </w:rPr>
        <w:t>。</w:t>
      </w:r>
      <w:r w:rsidR="00DA363B">
        <w:rPr>
          <w:rFonts w:ascii="方正仿宋_GBK" w:eastAsia="方正仿宋_GBK" w:hAnsi="方正仿宋_GBK" w:hint="eastAsia"/>
          <w:bCs/>
          <w:sz w:val="32"/>
          <w:szCs w:val="32"/>
        </w:rPr>
        <w:t>我校</w:t>
      </w:r>
      <w:r w:rsidR="00CC4F09">
        <w:rPr>
          <w:rFonts w:ascii="方正仿宋_GBK" w:eastAsia="方正仿宋_GBK" w:hAnsi="方正仿宋_GBK" w:hint="eastAsia"/>
          <w:bCs/>
          <w:sz w:val="32"/>
          <w:szCs w:val="32"/>
        </w:rPr>
        <w:t>将持续开展</w:t>
      </w:r>
      <w:r w:rsidR="00DA363B">
        <w:rPr>
          <w:rFonts w:ascii="方正仿宋_GBK" w:eastAsia="方正仿宋_GBK" w:hAnsi="方正仿宋_GBK" w:hint="eastAsia"/>
          <w:bCs/>
          <w:sz w:val="32"/>
          <w:szCs w:val="32"/>
        </w:rPr>
        <w:t>此</w:t>
      </w:r>
      <w:r w:rsidR="00CC4F09">
        <w:rPr>
          <w:rFonts w:ascii="方正仿宋_GBK" w:eastAsia="方正仿宋_GBK" w:hAnsi="方正仿宋_GBK" w:hint="eastAsia"/>
          <w:bCs/>
          <w:sz w:val="32"/>
          <w:szCs w:val="32"/>
        </w:rPr>
        <w:t>类体育活动，助力培养有积极人生追求、全面发展的高素质人才，努力将体育建设成为中华民族伟大复兴的标志性事业。</w:t>
      </w:r>
    </w:p>
    <w:p w14:paraId="0F42D7A8" w14:textId="1691F2BC" w:rsidR="00E637FC" w:rsidRPr="00CC4F09" w:rsidRDefault="00E637FC" w:rsidP="000D74D8">
      <w:pPr>
        <w:ind w:leftChars="-200" w:left="-560" w:firstLineChars="200" w:firstLine="643"/>
        <w:jc w:val="left"/>
        <w:textAlignment w:val="baseline"/>
        <w:rPr>
          <w:rFonts w:ascii="方正仿宋_GBK" w:eastAsia="方正仿宋_GBK" w:hAnsi="方正仿宋_GBK"/>
          <w:b/>
          <w:bCs/>
          <w:sz w:val="32"/>
          <w:szCs w:val="32"/>
        </w:rPr>
      </w:pPr>
    </w:p>
    <w:p w14:paraId="1EFE0452" w14:textId="77777777" w:rsidR="00850C62" w:rsidRPr="0038220E" w:rsidRDefault="00850C62" w:rsidP="000D74D8">
      <w:pPr>
        <w:ind w:leftChars="-200" w:left="-560" w:firstLineChars="200" w:firstLine="560"/>
        <w:jc w:val="left"/>
        <w:textAlignment w:val="baseline"/>
      </w:pPr>
    </w:p>
    <w:sectPr w:rsidR="00850C62" w:rsidRPr="0038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5CEC" w14:textId="77777777" w:rsidR="00E86991" w:rsidRDefault="00E86991" w:rsidP="003F6BCC">
      <w:r>
        <w:separator/>
      </w:r>
    </w:p>
  </w:endnote>
  <w:endnote w:type="continuationSeparator" w:id="0">
    <w:p w14:paraId="73BE8103" w14:textId="77777777" w:rsidR="00E86991" w:rsidRDefault="00E86991" w:rsidP="003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1B79" w14:textId="77777777" w:rsidR="00E86991" w:rsidRDefault="00E86991" w:rsidP="003F6BCC">
      <w:r>
        <w:separator/>
      </w:r>
    </w:p>
  </w:footnote>
  <w:footnote w:type="continuationSeparator" w:id="0">
    <w:p w14:paraId="059FA8C2" w14:textId="77777777" w:rsidR="00E86991" w:rsidRDefault="00E86991" w:rsidP="003F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42"/>
    <w:rsid w:val="00074A42"/>
    <w:rsid w:val="000D74D8"/>
    <w:rsid w:val="00105A92"/>
    <w:rsid w:val="0015187B"/>
    <w:rsid w:val="001614AA"/>
    <w:rsid w:val="00166A10"/>
    <w:rsid w:val="00173739"/>
    <w:rsid w:val="00290923"/>
    <w:rsid w:val="002A25F5"/>
    <w:rsid w:val="002B7021"/>
    <w:rsid w:val="003002EF"/>
    <w:rsid w:val="003105E3"/>
    <w:rsid w:val="00342B60"/>
    <w:rsid w:val="0038220E"/>
    <w:rsid w:val="003F6BCC"/>
    <w:rsid w:val="00457452"/>
    <w:rsid w:val="00480908"/>
    <w:rsid w:val="00575BD7"/>
    <w:rsid w:val="00646F8D"/>
    <w:rsid w:val="006A1784"/>
    <w:rsid w:val="007327C4"/>
    <w:rsid w:val="00772FE8"/>
    <w:rsid w:val="007D3553"/>
    <w:rsid w:val="00850C62"/>
    <w:rsid w:val="00871553"/>
    <w:rsid w:val="00872E04"/>
    <w:rsid w:val="00AD746F"/>
    <w:rsid w:val="00B110AE"/>
    <w:rsid w:val="00B92AF9"/>
    <w:rsid w:val="00CC4F09"/>
    <w:rsid w:val="00DA363B"/>
    <w:rsid w:val="00DD6FA4"/>
    <w:rsid w:val="00DF2A0E"/>
    <w:rsid w:val="00E637FC"/>
    <w:rsid w:val="00E86991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508C8"/>
  <w15:docId w15:val="{26399FA5-57CD-40D7-A887-C434175C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4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74D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6BC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6B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刘 逸玚</cp:lastModifiedBy>
  <cp:revision>6</cp:revision>
  <dcterms:created xsi:type="dcterms:W3CDTF">2021-12-12T10:51:00Z</dcterms:created>
  <dcterms:modified xsi:type="dcterms:W3CDTF">2021-12-15T03:30:00Z</dcterms:modified>
</cp:coreProperties>
</file>