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2DFE" w14:textId="77777777" w:rsidR="008C04D8" w:rsidRDefault="00307D21">
      <w:pPr>
        <w:jc w:val="center"/>
      </w:pPr>
      <w:bookmarkStart w:id="0" w:name="_Hlk47617646"/>
      <w:bookmarkEnd w:id="0"/>
      <w:r>
        <w:rPr>
          <w:rFonts w:ascii="黑体" w:eastAsia="黑体" w:hAnsi="黑体"/>
          <w:b/>
          <w:color w:val="E93517"/>
          <w:sz w:val="48"/>
          <w:szCs w:val="48"/>
        </w:rPr>
        <w:t>共青团上海海关学院委员会</w:t>
      </w:r>
    </w:p>
    <w:p w14:paraId="159E19C1" w14:textId="77777777" w:rsidR="008C04D8" w:rsidRDefault="00307D21">
      <w:pPr>
        <w:jc w:val="center"/>
      </w:pPr>
      <w:r>
        <w:rPr>
          <w:rFonts w:ascii="黑体" w:eastAsia="黑体" w:hAnsi="黑体"/>
          <w:b/>
          <w:color w:val="E93517"/>
          <w:sz w:val="48"/>
          <w:szCs w:val="48"/>
        </w:rPr>
        <w:t>简  报</w:t>
      </w:r>
    </w:p>
    <w:p w14:paraId="6D4EC898" w14:textId="496D9DCE" w:rsidR="008C04D8" w:rsidRDefault="00307D21">
      <w:pPr>
        <w:spacing w:after="156"/>
        <w:ind w:left="2100" w:hanging="2100"/>
      </w:pPr>
      <w:r>
        <w:t xml:space="preserve"> </w:t>
      </w:r>
      <w:r>
        <w:rPr>
          <w:rFonts w:ascii="宋体" w:hAnsi="宋体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21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年第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03</w:t>
      </w:r>
      <w:r w:rsidR="006F4BB2">
        <w:rPr>
          <w:rFonts w:ascii="宋体" w:hAnsi="宋体"/>
          <w:b/>
          <w:color w:val="E93517"/>
          <w:sz w:val="30"/>
          <w:szCs w:val="30"/>
          <w:u w:val="single"/>
        </w:rPr>
        <w:t>4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期                        20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21</w:t>
      </w:r>
      <w:r>
        <w:rPr>
          <w:rFonts w:ascii="宋体" w:hAnsi="宋体"/>
          <w:b/>
          <w:color w:val="E93517"/>
          <w:sz w:val="30"/>
          <w:szCs w:val="30"/>
          <w:u w:val="single"/>
        </w:rPr>
        <w:t>年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3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月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30</w:t>
      </w:r>
      <w:r>
        <w:rPr>
          <w:rFonts w:ascii="宋体" w:hAnsi="宋体"/>
          <w:b/>
          <w:color w:val="E93517"/>
          <w:sz w:val="30"/>
          <w:szCs w:val="30"/>
          <w:u w:val="single"/>
        </w:rPr>
        <w:t>日</w:t>
      </w:r>
    </w:p>
    <w:p w14:paraId="02725400" w14:textId="77777777" w:rsidR="008C04D8" w:rsidRDefault="00307D21">
      <w:pPr>
        <w:spacing w:line="560" w:lineRule="exact"/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漫漫雄关路，灼灼爱国魂</w:t>
      </w:r>
    </w:p>
    <w:p w14:paraId="770D4350" w14:textId="3E6DE384" w:rsidR="008C04D8" w:rsidRDefault="00307D21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——我校</w:t>
      </w:r>
      <w:r w:rsidR="006F4BB2">
        <w:rPr>
          <w:rFonts w:ascii="方正仿宋_GBK" w:eastAsia="方正仿宋_GBK" w:hint="eastAsia"/>
          <w:sz w:val="32"/>
          <w:szCs w:val="32"/>
        </w:rPr>
        <w:t>海关</w:t>
      </w:r>
      <w:r>
        <w:rPr>
          <w:rFonts w:ascii="方正仿宋_GBK" w:eastAsia="方正仿宋_GBK" w:hint="eastAsia"/>
          <w:sz w:val="32"/>
          <w:szCs w:val="32"/>
        </w:rPr>
        <w:t>特色</w:t>
      </w:r>
      <w:r w:rsidR="006F4BB2">
        <w:rPr>
          <w:rFonts w:ascii="方正仿宋_GBK" w:eastAsia="方正仿宋_GBK" w:hint="eastAsia"/>
          <w:sz w:val="32"/>
          <w:szCs w:val="32"/>
        </w:rPr>
        <w:t>校园</w:t>
      </w:r>
      <w:r>
        <w:rPr>
          <w:rFonts w:ascii="方正仿宋_GBK" w:eastAsia="方正仿宋_GBK" w:hint="eastAsia"/>
          <w:sz w:val="32"/>
          <w:szCs w:val="32"/>
        </w:rPr>
        <w:t>原创话剧《关魂</w:t>
      </w:r>
      <w:r w:rsidR="006F4BB2">
        <w:rPr>
          <w:rFonts w:ascii="方正仿宋_GBK" w:eastAsia="方正仿宋_GBK" w:hint="eastAsia"/>
          <w:sz w:val="32"/>
          <w:szCs w:val="32"/>
        </w:rPr>
        <w:t>之怒海雄关</w:t>
      </w:r>
      <w:r>
        <w:rPr>
          <w:rFonts w:ascii="方正仿宋_GBK" w:eastAsia="方正仿宋_GBK" w:hint="eastAsia"/>
          <w:sz w:val="32"/>
          <w:szCs w:val="32"/>
        </w:rPr>
        <w:t>》首次演出圆满完成</w:t>
      </w:r>
    </w:p>
    <w:p w14:paraId="52DC408F" w14:textId="77777777" w:rsidR="008C04D8" w:rsidRDefault="00307D2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为献礼党的百年华诞，积极响应习近平</w:t>
      </w:r>
      <w:r>
        <w:rPr>
          <w:rFonts w:ascii="方正仿宋_GBK" w:eastAsia="方正仿宋_GBK" w:hAnsi="方正仿宋_GBK" w:cs="方正小标宋_GBK" w:hint="eastAsia"/>
          <w:sz w:val="30"/>
          <w:szCs w:val="30"/>
        </w:rPr>
        <w:t>总书记对加强青年“四史”教育的号召，</w:t>
      </w:r>
      <w:r>
        <w:rPr>
          <w:rFonts w:ascii="方正仿宋_GBK" w:eastAsia="方正仿宋_GBK" w:hint="eastAsia"/>
          <w:sz w:val="32"/>
          <w:szCs w:val="32"/>
        </w:rPr>
        <w:t>在“两个百年”交汇的重要节点将“兴关强国”的国门卫士形象</w:t>
      </w:r>
      <w:r>
        <w:rPr>
          <w:rFonts w:ascii="方正仿宋_GBK" w:eastAsia="方正仿宋_GBK" w:hint="eastAsia"/>
          <w:sz w:val="32"/>
          <w:szCs w:val="32"/>
          <w:lang w:eastAsia="zh-Hans"/>
        </w:rPr>
        <w:t>生动化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</w:rPr>
        <w:t>立体化、纵深化，同时持续打造《关魂》这一海关学院文化载体和特色品牌，在学校领导的高度重视与大力支持之下，我校联合上海话剧艺术中心，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在</w:t>
      </w:r>
      <w:r>
        <w:rPr>
          <w:rFonts w:ascii="方正仿宋_GBK" w:eastAsia="方正仿宋_GBK" w:hint="eastAsia"/>
          <w:sz w:val="32"/>
          <w:szCs w:val="32"/>
        </w:rPr>
        <w:t>专业编导团队</w:t>
      </w:r>
      <w:r>
        <w:rPr>
          <w:rFonts w:ascii="方正仿宋_GBK" w:eastAsia="方正仿宋_GBK" w:hint="eastAsia"/>
          <w:sz w:val="32"/>
          <w:szCs w:val="32"/>
          <w:lang w:eastAsia="zh-Hans"/>
        </w:rPr>
        <w:t>认真</w:t>
      </w:r>
      <w:r>
        <w:rPr>
          <w:rFonts w:ascii="方正仿宋_GBK" w:eastAsia="方正仿宋_GBK" w:hint="eastAsia"/>
          <w:sz w:val="32"/>
          <w:szCs w:val="32"/>
        </w:rPr>
        <w:t>指导</w:t>
      </w:r>
      <w:r>
        <w:rPr>
          <w:rFonts w:ascii="方正仿宋_GBK" w:eastAsia="方正仿宋_GBK" w:hint="eastAsia"/>
          <w:sz w:val="32"/>
          <w:szCs w:val="32"/>
          <w:lang w:eastAsia="zh-Hans"/>
        </w:rPr>
        <w:t>下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</w:rPr>
        <w:t>创作完成</w:t>
      </w:r>
      <w:r>
        <w:rPr>
          <w:rFonts w:ascii="方正仿宋_GBK" w:eastAsia="方正仿宋_GBK" w:hint="eastAsia"/>
          <w:sz w:val="32"/>
          <w:szCs w:val="32"/>
          <w:lang w:eastAsia="zh-Hans"/>
        </w:rPr>
        <w:t>了</w:t>
      </w:r>
      <w:r>
        <w:rPr>
          <w:rFonts w:ascii="方正仿宋_GBK" w:eastAsia="方正仿宋_GBK" w:hint="eastAsia"/>
          <w:sz w:val="32"/>
          <w:szCs w:val="32"/>
        </w:rPr>
        <w:t>首部融合我校办学史与海关发展史的原创话剧《关魂》2.0——《怒海雄关》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并</w:t>
      </w:r>
      <w:r>
        <w:rPr>
          <w:rFonts w:ascii="方正仿宋_GBK" w:eastAsia="方正仿宋_GBK" w:hint="eastAsia"/>
          <w:sz w:val="32"/>
          <w:szCs w:val="32"/>
        </w:rPr>
        <w:t>于3月3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日在大礼堂圆满完成首次演出。2场，嘉宾，观众多少人</w:t>
      </w:r>
    </w:p>
    <w:p w14:paraId="66A59F77" w14:textId="77777777" w:rsidR="008C04D8" w:rsidRDefault="00307D2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65F20C" wp14:editId="2D03857C">
            <wp:simplePos x="0" y="0"/>
            <wp:positionH relativeFrom="column">
              <wp:posOffset>3305175</wp:posOffset>
            </wp:positionH>
            <wp:positionV relativeFrom="paragraph">
              <wp:posOffset>1220470</wp:posOffset>
            </wp:positionV>
            <wp:extent cx="1923415" cy="1282700"/>
            <wp:effectExtent l="0" t="0" r="635" b="0"/>
            <wp:wrapTight wrapText="bothSides">
              <wp:wrapPolygon edited="0">
                <wp:start x="0" y="0"/>
                <wp:lineTo x="0" y="21172"/>
                <wp:lineTo x="21393" y="21172"/>
                <wp:lineTo x="21393" y="0"/>
                <wp:lineTo x="0" y="0"/>
              </wp:wrapPolygon>
            </wp:wrapTight>
            <wp:docPr id="1" name="图片 1" descr="d7956f7d35a0c2ba7d4602bb0d9e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956f7d35a0c2ba7d4602bb0d9e0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《怒海雄关》以广东大铲海关为原型，以关院毕业生刘昂等人在大铲岛（剧中为大呈岛）的成长为主线，展现了大铲海关关员的日常生活和工作风貌，生动诠释</w:t>
      </w:r>
      <w:r>
        <w:rPr>
          <w:rFonts w:ascii="方正仿宋_GBK" w:eastAsia="方正仿宋_GBK" w:hAnsi="方正仿宋_GBK" w:cs="方正仿宋_GBK"/>
          <w:sz w:val="32"/>
          <w:szCs w:val="32"/>
        </w:rPr>
        <w:t>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大铲海关人“勇于坚守、勇于战斗、勇于奉献、勇于争先”的“四勇精神”。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在优秀表演的背后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离不开剧组里每个人的努力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为了打磨作品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导演王萌悦自2020年10月12日起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利用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学生演员们的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课余时间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带领剧组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抓紧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投入排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练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寒假自发加练期间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全剧组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每日平均排练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时间更是超1</w:t>
      </w:r>
      <w:r>
        <w:rPr>
          <w:rFonts w:ascii="方正仿宋_GBK" w:eastAsia="方正仿宋_GBK" w:hAnsi="方正仿宋_GBK" w:cs="方正仿宋_GBK"/>
          <w:sz w:val="32"/>
          <w:szCs w:val="32"/>
        </w:rPr>
        <w:t>0个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小时。首演现场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座无虚席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同学们自觉遵守防疫要求，有序入场，在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大家的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热切期待中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本次演出正式拉开帷幕。活泼开朗、坚定勇敢的主人公刘昂，沉着冷静的杜鑫、坚毅</w:t>
      </w: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24B8B1" wp14:editId="4ACE458D">
            <wp:simplePos x="0" y="0"/>
            <wp:positionH relativeFrom="margin">
              <wp:posOffset>3289300</wp:posOffset>
            </wp:positionH>
            <wp:positionV relativeFrom="paragraph">
              <wp:posOffset>1041400</wp:posOffset>
            </wp:positionV>
            <wp:extent cx="1880870" cy="1397000"/>
            <wp:effectExtent l="0" t="0" r="5080" b="0"/>
            <wp:wrapTight wrapText="bothSides">
              <wp:wrapPolygon edited="0">
                <wp:start x="0" y="0"/>
                <wp:lineTo x="0" y="21207"/>
                <wp:lineTo x="21440" y="21207"/>
                <wp:lineTo x="21440" y="0"/>
                <wp:lineTo x="0" y="0"/>
              </wp:wrapPolygon>
            </wp:wrapTight>
            <wp:docPr id="2" name="图片 2" descr="3d5d998fc7d2aae1e5ef022e33f0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5d998fc7d2aae1e5ef022e33f07e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稳健的秦毅科长......每位演员都情绪激昂、配合默契，塑造出丰满而立体的角色形象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给大家留下了深刻的印象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博得了阵阵喝彩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。随着剧情向高潮推进，现场气氛不断升温，主人公们对何谓“关魂”的诠释引起了在场全体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观众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的极大共鸣，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大家纷纷拍手叫好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获得了良好的舞台效果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最终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话剧在一片沸腾声中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圆满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落下帷幕。</w:t>
      </w:r>
    </w:p>
    <w:p w14:paraId="0091C8A6" w14:textId="21CD802D" w:rsidR="00207B7D" w:rsidRPr="00307D21" w:rsidRDefault="007112EC" w:rsidP="00207B7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07D21">
        <w:rPr>
          <w:rFonts w:ascii="方正仿宋_GBK" w:eastAsia="方正仿宋_GBK" w:hint="eastAsia"/>
          <w:sz w:val="32"/>
          <w:szCs w:val="32"/>
        </w:rPr>
        <w:t>《关魂之怒海雄关》从构思、创作、编排到正式演出，共历时</w:t>
      </w:r>
      <w:r w:rsidR="00B6561B" w:rsidRPr="00307D21">
        <w:rPr>
          <w:rFonts w:ascii="方正仿宋_GBK" w:eastAsia="方正仿宋_GBK" w:hint="eastAsia"/>
          <w:sz w:val="32"/>
          <w:szCs w:val="32"/>
        </w:rPr>
        <w:t>1</w:t>
      </w:r>
      <w:r w:rsidR="00B6561B" w:rsidRPr="00307D21">
        <w:rPr>
          <w:rFonts w:ascii="方正仿宋_GBK" w:eastAsia="方正仿宋_GBK"/>
          <w:sz w:val="32"/>
          <w:szCs w:val="32"/>
        </w:rPr>
        <w:t>93</w:t>
      </w:r>
      <w:r w:rsidR="00B6561B" w:rsidRPr="00307D21">
        <w:rPr>
          <w:rFonts w:ascii="方正仿宋_GBK" w:eastAsia="方正仿宋_GBK" w:hint="eastAsia"/>
          <w:sz w:val="32"/>
          <w:szCs w:val="32"/>
        </w:rPr>
        <w:t>天，</w:t>
      </w:r>
      <w:r w:rsidR="005D387A" w:rsidRPr="00307D21">
        <w:rPr>
          <w:rFonts w:ascii="方正仿宋_GBK" w:eastAsia="方正仿宋_GBK" w:hint="eastAsia"/>
          <w:sz w:val="32"/>
          <w:szCs w:val="32"/>
        </w:rPr>
        <w:t>彩排2</w:t>
      </w:r>
      <w:r w:rsidR="005D387A" w:rsidRPr="00307D21">
        <w:rPr>
          <w:rFonts w:ascii="方正仿宋_GBK" w:eastAsia="方正仿宋_GBK"/>
          <w:sz w:val="32"/>
          <w:szCs w:val="32"/>
        </w:rPr>
        <w:t>8</w:t>
      </w:r>
      <w:r w:rsidR="005D387A" w:rsidRPr="00307D21">
        <w:rPr>
          <w:rFonts w:ascii="方正仿宋_GBK" w:eastAsia="方正仿宋_GBK" w:hint="eastAsia"/>
          <w:sz w:val="32"/>
          <w:szCs w:val="32"/>
        </w:rPr>
        <w:t>场</w:t>
      </w:r>
      <w:r w:rsidR="00207B7D" w:rsidRPr="00307D21">
        <w:rPr>
          <w:rFonts w:ascii="方正仿宋_GBK" w:eastAsia="方正仿宋_GBK" w:hint="eastAsia"/>
          <w:sz w:val="32"/>
          <w:szCs w:val="32"/>
        </w:rPr>
        <w:t>，修改剧本2</w:t>
      </w:r>
      <w:r w:rsidR="00207B7D" w:rsidRPr="00307D21">
        <w:rPr>
          <w:rFonts w:ascii="方正仿宋_GBK" w:eastAsia="方正仿宋_GBK"/>
          <w:sz w:val="32"/>
          <w:szCs w:val="32"/>
        </w:rPr>
        <w:t>0</w:t>
      </w:r>
      <w:r w:rsidR="00207B7D" w:rsidRPr="00307D21">
        <w:rPr>
          <w:rFonts w:ascii="方正仿宋_GBK" w:eastAsia="方正仿宋_GBK" w:hint="eastAsia"/>
          <w:sz w:val="32"/>
          <w:szCs w:val="32"/>
        </w:rPr>
        <w:t>次</w:t>
      </w:r>
      <w:r w:rsidR="005D387A" w:rsidRPr="00307D21">
        <w:rPr>
          <w:rFonts w:ascii="方正仿宋_GBK" w:eastAsia="方正仿宋_GBK" w:hint="eastAsia"/>
          <w:sz w:val="32"/>
          <w:szCs w:val="32"/>
        </w:rPr>
        <w:t>。</w:t>
      </w:r>
      <w:r w:rsidR="00DB1B5F" w:rsidRPr="00307D21">
        <w:rPr>
          <w:rFonts w:ascii="方正仿宋_GBK" w:eastAsia="方正仿宋_GBK" w:hint="eastAsia"/>
          <w:sz w:val="32"/>
          <w:szCs w:val="32"/>
        </w:rPr>
        <w:t>1</w:t>
      </w:r>
      <w:r w:rsidR="00DB1B5F" w:rsidRPr="00307D21">
        <w:rPr>
          <w:rFonts w:ascii="方正仿宋_GBK" w:eastAsia="方正仿宋_GBK"/>
          <w:sz w:val="32"/>
          <w:szCs w:val="32"/>
        </w:rPr>
        <w:t>4</w:t>
      </w:r>
      <w:r w:rsidR="00DB1B5F" w:rsidRPr="00307D21">
        <w:rPr>
          <w:rFonts w:ascii="方正仿宋_GBK" w:eastAsia="方正仿宋_GBK" w:hint="eastAsia"/>
          <w:sz w:val="32"/>
          <w:szCs w:val="32"/>
        </w:rPr>
        <w:t>名专业人员、</w:t>
      </w:r>
      <w:r w:rsidR="00B6561B" w:rsidRPr="00307D21">
        <w:rPr>
          <w:rFonts w:ascii="方正仿宋_GBK" w:eastAsia="方正仿宋_GBK" w:hint="eastAsia"/>
          <w:sz w:val="32"/>
          <w:szCs w:val="32"/>
        </w:rPr>
        <w:t>4</w:t>
      </w:r>
      <w:r w:rsidR="00B6561B" w:rsidRPr="00307D21">
        <w:rPr>
          <w:rFonts w:ascii="方正仿宋_GBK" w:eastAsia="方正仿宋_GBK"/>
          <w:sz w:val="32"/>
          <w:szCs w:val="32"/>
        </w:rPr>
        <w:t>8</w:t>
      </w:r>
      <w:r w:rsidR="00B6561B" w:rsidRPr="00307D21">
        <w:rPr>
          <w:rFonts w:ascii="方正仿宋_GBK" w:eastAsia="方正仿宋_GBK" w:hint="eastAsia"/>
          <w:sz w:val="32"/>
          <w:szCs w:val="32"/>
        </w:rPr>
        <w:t>名演职人员</w:t>
      </w:r>
      <w:r w:rsidR="00DB1B5F" w:rsidRPr="00307D21">
        <w:rPr>
          <w:rFonts w:ascii="方正仿宋_GBK" w:eastAsia="方正仿宋_GBK" w:hint="eastAsia"/>
          <w:sz w:val="32"/>
          <w:szCs w:val="32"/>
        </w:rPr>
        <w:t>、2</w:t>
      </w:r>
      <w:r w:rsidR="00DB1B5F" w:rsidRPr="00307D21">
        <w:rPr>
          <w:rFonts w:ascii="方正仿宋_GBK" w:eastAsia="方正仿宋_GBK"/>
          <w:sz w:val="32"/>
          <w:szCs w:val="32"/>
        </w:rPr>
        <w:t>4</w:t>
      </w:r>
      <w:r w:rsidR="00DB1B5F" w:rsidRPr="00307D21">
        <w:rPr>
          <w:rFonts w:ascii="方正仿宋_GBK" w:eastAsia="方正仿宋_GBK" w:hint="eastAsia"/>
          <w:sz w:val="32"/>
          <w:szCs w:val="32"/>
        </w:rPr>
        <w:t>名幕后人员</w:t>
      </w:r>
      <w:r w:rsidR="00B6561B" w:rsidRPr="00307D21">
        <w:rPr>
          <w:rFonts w:ascii="方正仿宋_GBK" w:eastAsia="方正仿宋_GBK" w:hint="eastAsia"/>
          <w:sz w:val="32"/>
          <w:szCs w:val="32"/>
        </w:rPr>
        <w:t>认真投入其中</w:t>
      </w:r>
      <w:r w:rsidR="005D387A" w:rsidRPr="00307D21">
        <w:rPr>
          <w:rFonts w:ascii="方正仿宋_GBK" w:eastAsia="方正仿宋_GBK" w:hint="eastAsia"/>
          <w:sz w:val="32"/>
          <w:szCs w:val="32"/>
        </w:rPr>
        <w:t>，克服了排练与学业之间的平衡、表演技巧的精进、舞台道具的掌握等种种困难</w:t>
      </w:r>
      <w:r w:rsidR="00207B7D" w:rsidRPr="00307D21">
        <w:rPr>
          <w:rFonts w:ascii="方正仿宋_GBK" w:eastAsia="方正仿宋_GBK" w:hint="eastAsia"/>
          <w:sz w:val="32"/>
          <w:szCs w:val="32"/>
        </w:rPr>
        <w:t>。期间，剧组组织了建组会、专家指导培训会、演员表演课、剧本研读会、中期汇报演出、关魂青年讲师团宣讲会等</w:t>
      </w:r>
      <w:r w:rsidR="00DB1B5F" w:rsidRPr="00307D21">
        <w:rPr>
          <w:rFonts w:ascii="方正仿宋_GBK" w:eastAsia="方正仿宋_GBK" w:hint="eastAsia"/>
          <w:sz w:val="32"/>
          <w:szCs w:val="32"/>
        </w:rPr>
        <w:t>活动，最终打造出总时长9</w:t>
      </w:r>
      <w:r w:rsidR="00DB1B5F" w:rsidRPr="00307D21">
        <w:rPr>
          <w:rFonts w:ascii="方正仿宋_GBK" w:eastAsia="方正仿宋_GBK"/>
          <w:sz w:val="32"/>
          <w:szCs w:val="32"/>
        </w:rPr>
        <w:t>0</w:t>
      </w:r>
      <w:r w:rsidR="00DB1B5F" w:rsidRPr="00307D21">
        <w:rPr>
          <w:rFonts w:ascii="方正仿宋_GBK" w:eastAsia="方正仿宋_GBK" w:hint="eastAsia"/>
          <w:sz w:val="32"/>
          <w:szCs w:val="32"/>
        </w:rPr>
        <w:t>分钟的精品海关特色校园原创话剧《关魂》2</w:t>
      </w:r>
      <w:r w:rsidR="00DB1B5F" w:rsidRPr="00307D21">
        <w:rPr>
          <w:rFonts w:ascii="方正仿宋_GBK" w:eastAsia="方正仿宋_GBK"/>
          <w:sz w:val="32"/>
          <w:szCs w:val="32"/>
        </w:rPr>
        <w:t>.0</w:t>
      </w:r>
      <w:r w:rsidR="00DB1B5F" w:rsidRPr="00307D21">
        <w:rPr>
          <w:rFonts w:ascii="方正仿宋_GBK" w:eastAsia="方正仿宋_GBK" w:hint="eastAsia"/>
          <w:sz w:val="32"/>
          <w:szCs w:val="32"/>
        </w:rPr>
        <w:t>，立足海关特色视角，弘扬海关精神，以此作为对上海海关学院6</w:t>
      </w:r>
      <w:r w:rsidR="00DB1B5F" w:rsidRPr="00307D21">
        <w:rPr>
          <w:rFonts w:ascii="方正仿宋_GBK" w:eastAsia="方正仿宋_GBK"/>
          <w:sz w:val="32"/>
          <w:szCs w:val="32"/>
        </w:rPr>
        <w:t>5</w:t>
      </w:r>
      <w:r w:rsidR="00DB1B5F" w:rsidRPr="00307D21">
        <w:rPr>
          <w:rFonts w:ascii="方正仿宋_GBK" w:eastAsia="方正仿宋_GBK" w:hint="eastAsia"/>
          <w:sz w:val="32"/>
          <w:szCs w:val="32"/>
        </w:rPr>
        <w:t>周年校庆的真挚礼物。</w:t>
      </w:r>
    </w:p>
    <w:p w14:paraId="03E72917" w14:textId="77777777" w:rsidR="008C04D8" w:rsidRDefault="00307D2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本次《怒海雄关》首演在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紧扣“民族魂、国门心、边关情”这一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创作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主脉的同时，结合时代背景对新时代海关精神做了全新诠释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大力弘扬了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海关人建设政治强、创新强、业务强、科技强、队伍强“五个强”的新时代强关精神。校团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委将持续推进《怒海雄关》的排演及后续《关魂》系列原创话剧的打磨工作，</w:t>
      </w:r>
      <w:r>
        <w:rPr>
          <w:rFonts w:ascii="方正仿宋_GBK" w:eastAsia="方正仿宋_GBK" w:hint="eastAsia"/>
          <w:sz w:val="32"/>
          <w:szCs w:val="32"/>
        </w:rPr>
        <w:t>在品牌传承中不忘“关魂”初心，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砥砺前行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在使命担当中展现青春风采！</w:t>
      </w:r>
    </w:p>
    <w:p w14:paraId="56200356" w14:textId="77777777" w:rsidR="008C04D8" w:rsidRDefault="008C04D8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252CEBFC" w14:textId="77777777" w:rsidR="008C04D8" w:rsidRDefault="008C04D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8C0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3D"/>
    <w:rsid w:val="FEEB7262"/>
    <w:rsid w:val="000004CD"/>
    <w:rsid w:val="0000197D"/>
    <w:rsid w:val="00087CDF"/>
    <w:rsid w:val="000F7A52"/>
    <w:rsid w:val="00102023"/>
    <w:rsid w:val="00103E3C"/>
    <w:rsid w:val="001907DC"/>
    <w:rsid w:val="001A02E2"/>
    <w:rsid w:val="001A47A6"/>
    <w:rsid w:val="00207B7D"/>
    <w:rsid w:val="002254E8"/>
    <w:rsid w:val="00271AB1"/>
    <w:rsid w:val="0028161A"/>
    <w:rsid w:val="002C3332"/>
    <w:rsid w:val="002D2CC2"/>
    <w:rsid w:val="002F471F"/>
    <w:rsid w:val="00307D21"/>
    <w:rsid w:val="00322CF3"/>
    <w:rsid w:val="00330CDA"/>
    <w:rsid w:val="003420A0"/>
    <w:rsid w:val="003423C1"/>
    <w:rsid w:val="00346A45"/>
    <w:rsid w:val="0035065C"/>
    <w:rsid w:val="00361C30"/>
    <w:rsid w:val="00374C35"/>
    <w:rsid w:val="003A2517"/>
    <w:rsid w:val="003B40B5"/>
    <w:rsid w:val="003D71AC"/>
    <w:rsid w:val="003E468D"/>
    <w:rsid w:val="00402976"/>
    <w:rsid w:val="00403B71"/>
    <w:rsid w:val="00432988"/>
    <w:rsid w:val="0044626F"/>
    <w:rsid w:val="00497969"/>
    <w:rsid w:val="004B0203"/>
    <w:rsid w:val="004B1C81"/>
    <w:rsid w:val="004F04BE"/>
    <w:rsid w:val="00512AB6"/>
    <w:rsid w:val="005806D2"/>
    <w:rsid w:val="005944FF"/>
    <w:rsid w:val="005A3A4E"/>
    <w:rsid w:val="005D0C3E"/>
    <w:rsid w:val="005D387A"/>
    <w:rsid w:val="005D3CB2"/>
    <w:rsid w:val="005D4D11"/>
    <w:rsid w:val="005D79CC"/>
    <w:rsid w:val="005F2ECB"/>
    <w:rsid w:val="00604181"/>
    <w:rsid w:val="00627E79"/>
    <w:rsid w:val="00655871"/>
    <w:rsid w:val="00680AB6"/>
    <w:rsid w:val="00684539"/>
    <w:rsid w:val="0068666B"/>
    <w:rsid w:val="00686BC1"/>
    <w:rsid w:val="006D251C"/>
    <w:rsid w:val="006D49A4"/>
    <w:rsid w:val="006F2B51"/>
    <w:rsid w:val="006F4BB2"/>
    <w:rsid w:val="007112EC"/>
    <w:rsid w:val="00731D2E"/>
    <w:rsid w:val="007C0A8B"/>
    <w:rsid w:val="007D0535"/>
    <w:rsid w:val="007E173D"/>
    <w:rsid w:val="00803D09"/>
    <w:rsid w:val="00837034"/>
    <w:rsid w:val="008742ED"/>
    <w:rsid w:val="008C04D8"/>
    <w:rsid w:val="008C16FA"/>
    <w:rsid w:val="008C2E24"/>
    <w:rsid w:val="008C44B1"/>
    <w:rsid w:val="008E58F0"/>
    <w:rsid w:val="009037CC"/>
    <w:rsid w:val="00925D2D"/>
    <w:rsid w:val="00937500"/>
    <w:rsid w:val="00940095"/>
    <w:rsid w:val="0094651F"/>
    <w:rsid w:val="00964A34"/>
    <w:rsid w:val="00973E5A"/>
    <w:rsid w:val="00985FA1"/>
    <w:rsid w:val="009877B7"/>
    <w:rsid w:val="009B3434"/>
    <w:rsid w:val="009D6B50"/>
    <w:rsid w:val="009F2A23"/>
    <w:rsid w:val="00A302C6"/>
    <w:rsid w:val="00A60BAB"/>
    <w:rsid w:val="00AA35B0"/>
    <w:rsid w:val="00AA51B4"/>
    <w:rsid w:val="00AC3BC0"/>
    <w:rsid w:val="00AD70D7"/>
    <w:rsid w:val="00AF1367"/>
    <w:rsid w:val="00B219FD"/>
    <w:rsid w:val="00B27007"/>
    <w:rsid w:val="00B37851"/>
    <w:rsid w:val="00B5757B"/>
    <w:rsid w:val="00B6561B"/>
    <w:rsid w:val="00B74D17"/>
    <w:rsid w:val="00BB789C"/>
    <w:rsid w:val="00BF41C8"/>
    <w:rsid w:val="00C25A12"/>
    <w:rsid w:val="00C31803"/>
    <w:rsid w:val="00C73F8A"/>
    <w:rsid w:val="00C813C2"/>
    <w:rsid w:val="00CA7229"/>
    <w:rsid w:val="00CE7CA4"/>
    <w:rsid w:val="00DA62F6"/>
    <w:rsid w:val="00DB1B5F"/>
    <w:rsid w:val="00DB260C"/>
    <w:rsid w:val="00DC70EA"/>
    <w:rsid w:val="00DF61AF"/>
    <w:rsid w:val="00E70485"/>
    <w:rsid w:val="00E919F1"/>
    <w:rsid w:val="00EC3905"/>
    <w:rsid w:val="00EF18AD"/>
    <w:rsid w:val="00F57140"/>
    <w:rsid w:val="00F81917"/>
    <w:rsid w:val="00FB219C"/>
    <w:rsid w:val="00FC6E9E"/>
    <w:rsid w:val="00FD7507"/>
    <w:rsid w:val="016B360F"/>
    <w:rsid w:val="030178FD"/>
    <w:rsid w:val="08444886"/>
    <w:rsid w:val="115F686F"/>
    <w:rsid w:val="15B11884"/>
    <w:rsid w:val="20A75E1A"/>
    <w:rsid w:val="224D5A45"/>
    <w:rsid w:val="24EE32C1"/>
    <w:rsid w:val="24F57F2F"/>
    <w:rsid w:val="39A84DFC"/>
    <w:rsid w:val="3A616A29"/>
    <w:rsid w:val="4A6B55C4"/>
    <w:rsid w:val="4B552FC6"/>
    <w:rsid w:val="6ED06C00"/>
    <w:rsid w:val="6FBC1C1F"/>
    <w:rsid w:val="75A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4EFF50"/>
  <w15:docId w15:val="{AA3B62E2-FD8E-47D9-BBC5-38E91EDF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Arial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Arial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qinhua</dc:creator>
  <cp:lastModifiedBy>刘 逸玚</cp:lastModifiedBy>
  <cp:revision>33</cp:revision>
  <dcterms:created xsi:type="dcterms:W3CDTF">2021-03-19T13:09:00Z</dcterms:created>
  <dcterms:modified xsi:type="dcterms:W3CDTF">2021-12-20T06:34:00Z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KSOSaveFontToCloudKey">
    <vt:lpwstr>636107983_cloud</vt:lpwstr>
  </property>
  <property fmtid="{D5CDD505-2E9C-101B-9397-08002B2CF9AE}" pid="4" name="ICV">
    <vt:lpwstr>0DD5F05C62D74A6B960F7921180F4455</vt:lpwstr>
  </property>
</Properties>
</file>