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color w:val="E93517"/>
          <w:sz w:val="48"/>
          <w:szCs w:val="48"/>
          <w:lang w:val="en-US" w:eastAsia="zh-CN"/>
        </w:rPr>
      </w:pPr>
      <w:r>
        <w:rPr>
          <w:rFonts w:hint="eastAsia" w:ascii="黑体" w:eastAsia="黑体"/>
          <w:b/>
          <w:color w:val="E93517"/>
          <w:sz w:val="48"/>
          <w:szCs w:val="48"/>
          <w:lang w:val="en-US" w:eastAsia="zh-CN"/>
        </w:rPr>
        <w:t>共青团</w:t>
      </w:r>
      <w:r>
        <w:rPr>
          <w:rFonts w:hint="eastAsia" w:ascii="黑体" w:eastAsia="黑体"/>
          <w:b/>
          <w:color w:val="E93517"/>
          <w:sz w:val="48"/>
          <w:szCs w:val="48"/>
        </w:rPr>
        <w:t>上海海关学院</w:t>
      </w:r>
      <w:r>
        <w:rPr>
          <w:rFonts w:hint="eastAsia" w:ascii="黑体" w:eastAsia="黑体"/>
          <w:b/>
          <w:color w:val="E93517"/>
          <w:sz w:val="48"/>
          <w:szCs w:val="48"/>
          <w:lang w:val="en-US" w:eastAsia="zh-CN"/>
        </w:rPr>
        <w:t>委员会</w:t>
      </w:r>
    </w:p>
    <w:p>
      <w:pPr>
        <w:jc w:val="center"/>
        <w:rPr>
          <w:rFonts w:ascii="黑体" w:eastAsia="黑体"/>
          <w:b/>
          <w:color w:val="E93517"/>
          <w:sz w:val="48"/>
          <w:szCs w:val="48"/>
        </w:rPr>
      </w:pPr>
      <w:r>
        <w:rPr>
          <w:rFonts w:hint="eastAsia" w:ascii="黑体" w:eastAsia="黑体"/>
          <w:b/>
          <w:color w:val="E93517"/>
          <w:sz w:val="48"/>
          <w:szCs w:val="48"/>
        </w:rPr>
        <w:t>简</w:t>
      </w:r>
      <w:r>
        <w:rPr>
          <w:rFonts w:hint="eastAsia" w:ascii="黑体" w:eastAsia="黑体"/>
          <w:b/>
          <w:color w:val="E93517"/>
          <w:sz w:val="48"/>
          <w:szCs w:val="48"/>
          <w:lang w:val="en-US" w:eastAsia="zh-CN"/>
        </w:rPr>
        <w:t xml:space="preserve">  </w:t>
      </w:r>
      <w:r>
        <w:rPr>
          <w:rFonts w:hint="eastAsia" w:ascii="黑体" w:eastAsia="黑体"/>
          <w:b/>
          <w:color w:val="E93517"/>
          <w:sz w:val="48"/>
          <w:szCs w:val="48"/>
        </w:rPr>
        <w:t>报</w:t>
      </w:r>
    </w:p>
    <w:p>
      <w:pPr>
        <w:jc w:val="left"/>
        <w:rPr>
          <w:rFonts w:ascii="宋体" w:hAnsi="宋体"/>
          <w:b/>
          <w:color w:val="E93517"/>
          <w:sz w:val="30"/>
          <w:szCs w:val="30"/>
          <w:u w:val="single"/>
        </w:rPr>
      </w:pPr>
      <w:r>
        <w:rPr>
          <w:rFonts w:hint="eastAsia" w:ascii="宋体" w:hAnsi="宋体"/>
          <w:b/>
          <w:color w:val="E93517"/>
          <w:sz w:val="30"/>
          <w:szCs w:val="30"/>
          <w:u w:val="single"/>
        </w:rPr>
        <w:t>20</w:t>
      </w:r>
      <w:r>
        <w:rPr>
          <w:rFonts w:hint="eastAsia" w:ascii="宋体" w:hAnsi="宋体"/>
          <w:b/>
          <w:color w:val="E93517"/>
          <w:sz w:val="30"/>
          <w:szCs w:val="30"/>
          <w:u w:val="single"/>
          <w:lang w:val="en-US" w:eastAsia="zh-CN"/>
        </w:rPr>
        <w:t>21</w:t>
      </w:r>
      <w:r>
        <w:rPr>
          <w:rFonts w:hint="eastAsia" w:ascii="宋体" w:hAnsi="宋体"/>
          <w:b/>
          <w:color w:val="E93517"/>
          <w:sz w:val="30"/>
          <w:szCs w:val="30"/>
          <w:u w:val="single"/>
        </w:rPr>
        <w:t>年第</w:t>
      </w:r>
      <w:r>
        <w:rPr>
          <w:rFonts w:hint="eastAsia" w:ascii="宋体" w:hAnsi="宋体"/>
          <w:b/>
          <w:color w:val="E93517"/>
          <w:sz w:val="30"/>
          <w:szCs w:val="30"/>
          <w:u w:val="single"/>
          <w:lang w:val="en-US" w:eastAsia="zh-CN"/>
        </w:rPr>
        <w:t>56</w:t>
      </w:r>
      <w:r>
        <w:rPr>
          <w:rFonts w:hint="eastAsia" w:ascii="宋体" w:hAnsi="宋体"/>
          <w:b/>
          <w:color w:val="E93517"/>
          <w:sz w:val="30"/>
          <w:szCs w:val="30"/>
          <w:u w:val="single"/>
        </w:rPr>
        <w:t>期                          20</w:t>
      </w:r>
      <w:r>
        <w:rPr>
          <w:rFonts w:hint="eastAsia" w:ascii="宋体" w:hAnsi="宋体"/>
          <w:b/>
          <w:color w:val="E93517"/>
          <w:sz w:val="30"/>
          <w:szCs w:val="30"/>
          <w:u w:val="single"/>
          <w:lang w:val="en-US" w:eastAsia="zh-CN"/>
        </w:rPr>
        <w:t>21</w:t>
      </w:r>
      <w:r>
        <w:rPr>
          <w:rFonts w:hint="eastAsia" w:ascii="宋体" w:hAnsi="宋体"/>
          <w:b/>
          <w:color w:val="E93517"/>
          <w:sz w:val="30"/>
          <w:szCs w:val="30"/>
          <w:u w:val="single"/>
        </w:rPr>
        <w:t>年</w:t>
      </w:r>
      <w:r>
        <w:rPr>
          <w:rFonts w:hint="eastAsia" w:ascii="宋体" w:hAnsi="宋体"/>
          <w:b/>
          <w:color w:val="E93517"/>
          <w:sz w:val="30"/>
          <w:szCs w:val="30"/>
          <w:u w:val="single"/>
          <w:lang w:val="en-US" w:eastAsia="zh-CN"/>
        </w:rPr>
        <w:t>5</w:t>
      </w:r>
      <w:r>
        <w:rPr>
          <w:rFonts w:hint="eastAsia" w:ascii="宋体" w:hAnsi="宋体"/>
          <w:b/>
          <w:color w:val="E93517"/>
          <w:sz w:val="30"/>
          <w:szCs w:val="30"/>
          <w:u w:val="single"/>
        </w:rPr>
        <w:t>月</w:t>
      </w:r>
      <w:r>
        <w:rPr>
          <w:rFonts w:hint="eastAsia" w:ascii="宋体" w:hAnsi="宋体"/>
          <w:b/>
          <w:color w:val="E93517"/>
          <w:sz w:val="30"/>
          <w:szCs w:val="30"/>
          <w:u w:val="single"/>
          <w:lang w:val="en-US" w:eastAsia="zh-CN"/>
        </w:rPr>
        <w:t>28</w:t>
      </w:r>
      <w:r>
        <w:rPr>
          <w:rFonts w:hint="eastAsia" w:ascii="宋体" w:hAnsi="宋体"/>
          <w:b/>
          <w:color w:val="E93517"/>
          <w:sz w:val="30"/>
          <w:szCs w:val="30"/>
          <w:u w:val="single"/>
        </w:rPr>
        <w:t>日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同心向党庆华诞   青春奋进谱新章</w:t>
      </w:r>
    </w:p>
    <w:p>
      <w:pPr>
        <w:jc w:val="center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——关院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学子参加“青春耀百年，永远跟党走”</w:t>
      </w:r>
    </w:p>
    <w:p>
      <w:pPr>
        <w:jc w:val="center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上海青少年庆祝中国共产党成立100周年主题歌会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1202055</wp:posOffset>
            </wp:positionV>
            <wp:extent cx="2345055" cy="1758950"/>
            <wp:effectExtent l="0" t="0" r="1905" b="8890"/>
            <wp:wrapSquare wrapText="bothSides"/>
            <wp:docPr id="1" name="图片 1" descr="P528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52800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值此中国共产党成立一百周年华诞，为深化党史学习教育，贯彻落实共青团中央关于开展“学党史、强信念、跟党走”学习教育活动指示精神，团市委联合上海青联合、上海学联会等单位共同主办的“青春耀百年，永远跟党走”上海青少年庆祝中国共产党成立100周年主题歌会于2021年5月28日在上海东方体育中心隆重举行。根据团市委通知要求，我校团委密切筹备，精心组织优秀青年代表共计49名构成学生方阵赴歌会现场参与观摩。会上，我校青年热情高涨、配合紧密、有序参与并出色完成主办方指导的现场互动，展现出关院学子过硬的纪律作风和优良的精神风貌，获得热烈反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晚风和煦，党旗高扬，夜幕下的上海东方体育中心气氛庄重热烈。我校裴思聪同学以一首《怒放的生命》点燃全场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1033145</wp:posOffset>
            </wp:positionV>
            <wp:extent cx="2655570" cy="1770380"/>
            <wp:effectExtent l="0" t="0" r="11430" b="12700"/>
            <wp:wrapSquare wrapText="bothSides"/>
            <wp:docPr id="3" name="图片 3" descr="微信图片_202105301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5301100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热情，展现了关院学子昂扬向上的精神风貌。在聆听完</w:t>
      </w:r>
      <w:r>
        <w:rPr>
          <w:rFonts w:hint="default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习近平总书记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寄语</w:t>
      </w:r>
      <w:r>
        <w:rPr>
          <w:rFonts w:hint="default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青年的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振奋</w:t>
      </w:r>
      <w:r>
        <w:rPr>
          <w:rFonts w:hint="default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原声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后，全场青年在嘹亮的国歌声中迎接歌会的正式</w:t>
      </w:r>
      <w:r>
        <w:rPr>
          <w:rFonts w:hint="default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开场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。歌会共分为“有梦·初心”、“追梦·使命”、“圆梦·奋进”三个篇章，展现三个不同历史时期一代代中国青年在党的领导下的奋斗历程。千名沪上学子、职业青年用近100分钟的歌舞和欢唱再现波澜壮阔的百年党史，感受历史瞬间，表达心中热爱，向为民族解放献身的先烈致敬，展现了新时代青少年将“小我融入大我”的奋斗精神。更值得一提的是，关院学子在整个表演的过程中，积极配合，主动参与，并通过现场录制庆贺视频的方式，表达了关院学子心中“跟党走”的决心和“耀青春”的风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1102360</wp:posOffset>
            </wp:positionV>
            <wp:extent cx="2373630" cy="1780540"/>
            <wp:effectExtent l="0" t="0" r="3810" b="2540"/>
            <wp:wrapSquare wrapText="bothSides"/>
            <wp:docPr id="2" name="图片 2" descr="P52800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528004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本次歌会演绎以近30首爱党、爱国、青春励志歌曲串起一堂让青少年深受感动与鼓舞的艺术思政大课，富有政治意义、现实意义和教育意义。本次组织学生参与上海青少年庆祝中国共产党成立100周年主题歌会活动，是我校积极响应市团委的号召，为迎接建党百年、推动党史学习教育入脑入心的鲜活实践。未来，我校师生学子，将在进一步深化党史学习教育中增强“四个意识”、坚定“四个自信”，做好“两个维护”，以坚定不移的理想信念、守正创新的进取精神、舍我其谁的使命担当，投身全面建设社会主义现代化强国的崭新征程，致力于实现中华民族伟大复习的中国梦，以优异成绩迎接中国共产党成立一百周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8F3A339-B026-4C23-90AD-1088537579FF}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882F393B-6037-4EF8-8662-16457BEB92BD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74496EC-629D-46B1-A04E-D4AE0AD3388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D4DE624-BE64-4E83-8E2D-2DDF63E484C8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5" w:fontKey="{24C5B463-4CA7-4372-97FA-A92A268A977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YTQ1ZmQzOTA3Yjk1NTUxOWFiNzQ4MGI5NWRiNTgifQ=="/>
  </w:docVars>
  <w:rsids>
    <w:rsidRoot w:val="00000000"/>
    <w:rsid w:val="3D627F79"/>
    <w:rsid w:val="4DB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947</Words>
  <Characters>968</Characters>
  <Lines>0</Lines>
  <Paragraphs>0</Paragraphs>
  <TotalTime>4</TotalTime>
  <ScaleCrop>false</ScaleCrop>
  <LinksUpToDate>false</LinksUpToDate>
  <CharactersWithSpaces>1001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2021-05-30T03:09:00Z</dcterms:created>
  <dc:creator>Lenovo</dc:creator>
  <cp:lastModifiedBy>胖成一朵云</cp:lastModifiedBy>
  <dcterms:modified xsi:type="dcterms:W3CDTF">2022-08-06T06:01:36Z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KSOSaveFontToCloudKey">
    <vt:lpwstr>474325791_btnclosed</vt:lpwstr>
  </property>
  <property fmtid="{D5CDD505-2E9C-101B-9397-08002B2CF9AE}" pid="4" name="ICV">
    <vt:lpwstr>8DE3930B3EC04E5889C29040FC4BBB9F</vt:lpwstr>
  </property>
</Properties>
</file>