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校史馆讲解员常用操作手册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（第一版）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黑体_GBK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黑体_GBK" w:cs="Times New Roman"/>
          <w:szCs w:val="21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必读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讲解员从后门进入校史馆，之后保持后门关闭。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前门一般只开中间的那扇。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目前仅开放一层展厅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工作时需佩戴讲解员的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挂牌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第三展厅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办公室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可不着制服。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第三展厅办公室的门在有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参观者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时需关闭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参观者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未提出参观要求，一般不提供讲解，视情况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给予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参观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引导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提醒参观者勿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触碰展板、展柜、沙盘等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大批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参观者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进馆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后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讲解员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需跟随，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维持馆内秩序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无接待任务的情况下，大厅的校史馆宣传片无需播放。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第三展厅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中，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总书记的照片允许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游客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拍摄，但禁止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在网络上传播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，这点需要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大家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和游客说明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离馆前，需要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场馆正门，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然后依次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关闭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大厅的大屏幕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机箱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总电闸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最后从后门出，确认后门已经关上。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Cs w:val="21"/>
          <w:lang w:val="en-US" w:eastAsia="zh-CN"/>
        </w:rPr>
      </w:pPr>
    </w:p>
    <w:p>
      <w:pPr>
        <w:spacing w:line="360" w:lineRule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二、打开/关闭场馆正门</w:t>
      </w:r>
      <w:r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  <w:t>（注意人和门的安全！）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（一）开门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 先开右侧的门：逆时针开锁。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（P.S.锁孔比较紧，门的力气也比较大~如果钥匙拧不开，就用力朝自己拉门把手，把门固定住，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同时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用力拧钥匙！锁门同理。）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drawing>
          <wp:inline distT="0" distB="0" distL="0" distR="0">
            <wp:extent cx="4209415" cy="2687955"/>
            <wp:effectExtent l="0" t="0" r="1206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打开左侧门的上下插销（中间的正门似乎仅有上插销可用）。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Cs w:val="21"/>
          <w:lang w:val="zh-CN"/>
        </w:rPr>
        <w:drawing>
          <wp:inline distT="0" distB="0" distL="0" distR="0">
            <wp:extent cx="4707255" cy="3690620"/>
            <wp:effectExtent l="0" t="0" r="1905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9126" r="5201" b="10017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（二）锁门（上述操作反着来一遍）</w:t>
      </w:r>
    </w:p>
    <w:p>
      <w:pPr>
        <w:spacing w:line="360" w:lineRule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三、展厅设备使用指南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（一）大厅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 打开电闸的总开关（位于第二展厅出口的墙壁上）：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3590925" cy="2148205"/>
            <wp:effectExtent l="0" t="0" r="57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 找到大屏墙角处的白色柜子：</w:t>
      </w:r>
      <w:r>
        <w:rPr>
          <w:rFonts w:hint="default" w:ascii="Times New Roman" w:hAnsi="Times New Roman" w:eastAsia="宋体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3467735" cy="1859915"/>
            <wp:effectExtent l="0" t="0" r="698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 打开白色柜子，按侧边白色纸条上方凸起的方形按钮来打开大屏幕。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5274310" cy="29794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（二）第一展室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 打开电子展板（所有的电子展板操作均以此类推）：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使用遥控器（信号接收器在下边框中间处）依次选择“图片”→“U盘”→“第一展厅电子相册”，然后选择一张照片（设备会进行自动轮播）。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512695" cy="1604010"/>
            <wp:effectExtent l="0" t="0" r="19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8" t="13160" r="18107" b="19667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623185" cy="1599565"/>
            <wp:effectExtent l="0" t="0" r="133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t="11667" r="14640" b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498090" cy="1607820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 t="6991" r="12654" b="16027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506345" cy="1604645"/>
            <wp:effectExtent l="0" t="0" r="825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11081" r="14447" b="15192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播放留声机（税专校歌）：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按第一个按钮，播放一遍后自动停止。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3726180" cy="2259330"/>
            <wp:effectExtent l="0" t="0" r="762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播放展示台：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点击图示位置（用触摸笔或手指均可操作，建议使用触摸笔）。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555490" cy="2278380"/>
            <wp:effectExtent l="0" t="0" r="127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1" b="6228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点击左上角按键，直到返回到下一步的界面。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599305" cy="2425700"/>
            <wp:effectExtent l="0" t="0" r="3175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5" r="3756" b="4434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点击图示的相册。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3720465" cy="2557145"/>
            <wp:effectExtent l="0" t="0" r="1333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3" b="10017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（4）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任选一张图片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131945" cy="2155825"/>
            <wp:effectExtent l="0" t="0" r="1333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（5）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点击右上角的三点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4114800" cy="2074545"/>
            <wp:effectExtent l="0" t="0" r="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25129" r="710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（6）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点击“播放幻灯片”，进行自动轮播。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1598930" cy="1952625"/>
            <wp:effectExtent l="0" t="0" r="127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3" t="26375" r="11618" b="29450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）第三展室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1．播放学校宣传片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（1）使用遥控器开启电视（信号接收器在电视边框右下角），并选择“文件管理”：</w:t>
      </w:r>
      <w:r>
        <w:rPr>
          <w:rFonts w:hint="default" w:ascii="Times New Roman" w:hAnsi="Times New Roman" w:eastAsia="宋体" w:cs="Times New Roman"/>
          <w:szCs w:val="21"/>
        </w:rPr>
        <w:drawing>
          <wp:inline distT="0" distB="0" distL="0" distR="0">
            <wp:extent cx="4386580" cy="275018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在“内置存储”界面选中“视频”：</w:t>
      </w:r>
      <w:r>
        <w:rPr>
          <w:rFonts w:hint="default" w:ascii="Times New Roman" w:hAnsi="Times New Roman" w:eastAsia="宋体" w:cs="Times New Roman"/>
          <w:szCs w:val="21"/>
        </w:rPr>
        <w:drawing>
          <wp:inline distT="0" distB="0" distL="0" distR="0">
            <wp:extent cx="5126990" cy="2448560"/>
            <wp:effectExtent l="0" t="0" r="889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4" r="2793" b="12963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（3）选择“视频2”：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drawing>
          <wp:inline distT="0" distB="0" distL="0" distR="0">
            <wp:extent cx="3908425" cy="1343025"/>
            <wp:effectExtent l="0" t="0" r="825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8" t="15004" r="21648" b="44453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（4）按遥控器上的“Menu”键呼出菜单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drawing>
          <wp:inline distT="0" distB="0" distL="0" distR="0">
            <wp:extent cx="3135630" cy="1924050"/>
            <wp:effectExtent l="0" t="0" r="381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53679" r="21575" b="10370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1924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（5）选择“播放模式”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line="360" w:lineRule="auto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drawing>
          <wp:inline distT="0" distB="0" distL="0" distR="0">
            <wp:extent cx="5113655" cy="217932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2998" b="18275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179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（6）点击“单部循环”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Cs w:val="21"/>
        </w:rPr>
        <w:drawing>
          <wp:inline distT="0" distB="0" distL="0" distR="0">
            <wp:extent cx="1573530" cy="1683385"/>
            <wp:effectExtent l="0" t="0" r="1143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8" t="34204" r="37948" b="37172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683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隶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2BAD1"/>
    <w:multiLevelType w:val="singleLevel"/>
    <w:tmpl w:val="5582BAD1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774"/>
    <w:rsid w:val="0004630E"/>
    <w:rsid w:val="000B6A9E"/>
    <w:rsid w:val="001F3774"/>
    <w:rsid w:val="00402099"/>
    <w:rsid w:val="00485E1D"/>
    <w:rsid w:val="00580849"/>
    <w:rsid w:val="008E3EC9"/>
    <w:rsid w:val="00903BAB"/>
    <w:rsid w:val="0091364F"/>
    <w:rsid w:val="00A4111A"/>
    <w:rsid w:val="00AB6159"/>
    <w:rsid w:val="00B1516A"/>
    <w:rsid w:val="00E73915"/>
    <w:rsid w:val="0A4E1F26"/>
    <w:rsid w:val="0EF30E7F"/>
    <w:rsid w:val="191A03EA"/>
    <w:rsid w:val="3D6F5D75"/>
    <w:rsid w:val="64770988"/>
    <w:rsid w:val="6A8462E9"/>
    <w:rsid w:val="6CDC2874"/>
    <w:rsid w:val="6E99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0F9F4C-BA0F-4BF5-BAF7-C844992BEF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99</Words>
  <Characters>566</Characters>
  <Lines>4</Lines>
  <Paragraphs>1</Paragraphs>
  <TotalTime>19</TotalTime>
  <ScaleCrop>false</ScaleCrop>
  <LinksUpToDate>false</LinksUpToDate>
  <CharactersWithSpaces>664</CharactersWithSpaces>
  <Application>WPS Office_11.1.0.10941_F1E327BC-269C-435d-A152-05C5408002CA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2021-11-23T10:23:00Z</dcterms:created>
  <dc:creator>3394654903@qq.com</dc:creator>
  <cp:lastModifiedBy>fromsilence</cp:lastModifiedBy>
  <dcterms:modified xsi:type="dcterms:W3CDTF">2021-11-26T00:27:47Z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2052-11.1.0.10941</vt:lpwstr>
  </property>
  <property fmtid="{D5CDD505-2E9C-101B-9397-08002B2CF9AE}" pid="3" name="ICV">
    <vt:lpwstr>2D5ED33D10FB47F9B4B950EB5A0B650D</vt:lpwstr>
  </property>
</Properties>
</file>