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04E" w:rsidRDefault="0068304E" w:rsidP="0068304E">
      <w:pPr>
        <w:pStyle w:val="qowt-stl-"/>
        <w:shd w:val="clear" w:color="auto" w:fill="FFFFFF"/>
        <w:spacing w:before="0" w:beforeAutospacing="0" w:after="0" w:afterAutospacing="0"/>
        <w:jc w:val="center"/>
        <w:rPr>
          <w:rFonts w:ascii="Times New Roman" w:eastAsia="等线" w:hAnsi="Times New Roman" w:cs="Times New Roman"/>
          <w:color w:val="000000"/>
          <w:sz w:val="52"/>
          <w:szCs w:val="52"/>
        </w:rPr>
      </w:pPr>
      <w:r>
        <w:rPr>
          <w:rStyle w:val="qowt-font4"/>
          <w:rFonts w:ascii="Times New Roman" w:cs="Times New Roman" w:hint="eastAsia"/>
          <w:bCs/>
          <w:color w:val="FF0000"/>
          <w:sz w:val="52"/>
          <w:szCs w:val="52"/>
        </w:rPr>
        <w:t>工商管理与关务学院工作简报</w:t>
      </w:r>
      <w:r>
        <w:rPr>
          <w:rFonts w:ascii="Times New Roman" w:hAnsi="Times New Roman" w:cs="Times New Roman"/>
          <w:color w:val="000000"/>
          <w:sz w:val="21"/>
          <w:szCs w:val="21"/>
        </w:rPr>
        <w:t xml:space="preserve"> </w:t>
      </w:r>
    </w:p>
    <w:p w:rsidR="0068304E" w:rsidRDefault="0068304E" w:rsidP="0068304E">
      <w:pPr>
        <w:jc w:val="center"/>
        <w:rPr>
          <w:rFonts w:ascii="Calibri" w:eastAsia="宋体" w:hAnsi="Calibri" w:cs="Calibri"/>
          <w:color w:val="FF0000"/>
          <w:sz w:val="32"/>
          <w:szCs w:val="32"/>
          <w:u w:val="single"/>
        </w:rPr>
      </w:pPr>
      <w:r>
        <w:rPr>
          <w:rFonts w:hint="eastAsia"/>
          <w:color w:val="FF0000"/>
          <w:sz w:val="32"/>
          <w:szCs w:val="32"/>
          <w:u w:val="single"/>
        </w:rPr>
        <w:t>沪关院工商编</w:t>
      </w:r>
      <w:r>
        <w:rPr>
          <w:color w:val="FF0000"/>
          <w:sz w:val="32"/>
          <w:szCs w:val="32"/>
          <w:u w:val="single"/>
        </w:rPr>
        <w:t xml:space="preserve">       2020</w:t>
      </w:r>
      <w:r>
        <w:rPr>
          <w:rFonts w:hint="eastAsia"/>
          <w:color w:val="FF0000"/>
          <w:sz w:val="32"/>
          <w:szCs w:val="32"/>
          <w:u w:val="single"/>
        </w:rPr>
        <w:t>年第</w:t>
      </w:r>
      <w:r>
        <w:rPr>
          <w:color w:val="FF0000"/>
          <w:sz w:val="32"/>
          <w:szCs w:val="32"/>
          <w:u w:val="single"/>
        </w:rPr>
        <w:t>9</w:t>
      </w:r>
      <w:r w:rsidR="000F68AC">
        <w:rPr>
          <w:color w:val="FF0000"/>
          <w:sz w:val="32"/>
          <w:szCs w:val="32"/>
          <w:u w:val="single"/>
        </w:rPr>
        <w:t>2</w:t>
      </w:r>
      <w:r>
        <w:rPr>
          <w:rFonts w:hint="eastAsia"/>
          <w:color w:val="FF0000"/>
          <w:sz w:val="32"/>
          <w:szCs w:val="32"/>
          <w:u w:val="single"/>
        </w:rPr>
        <w:t>期</w:t>
      </w:r>
      <w:r>
        <w:rPr>
          <w:color w:val="FF0000"/>
          <w:sz w:val="32"/>
          <w:szCs w:val="32"/>
          <w:u w:val="single"/>
        </w:rPr>
        <w:t xml:space="preserve">          9</w:t>
      </w:r>
      <w:r>
        <w:rPr>
          <w:rFonts w:hint="eastAsia"/>
          <w:color w:val="FF0000"/>
          <w:sz w:val="32"/>
          <w:szCs w:val="32"/>
          <w:u w:val="single"/>
        </w:rPr>
        <w:t>月</w:t>
      </w:r>
      <w:r w:rsidR="000F68AC">
        <w:rPr>
          <w:color w:val="FF0000"/>
          <w:sz w:val="32"/>
          <w:szCs w:val="32"/>
          <w:u w:val="single"/>
        </w:rPr>
        <w:t>30</w:t>
      </w:r>
      <w:r>
        <w:rPr>
          <w:rFonts w:hint="eastAsia"/>
          <w:color w:val="FF0000"/>
          <w:sz w:val="32"/>
          <w:szCs w:val="32"/>
          <w:u w:val="single"/>
        </w:rPr>
        <w:t>日</w:t>
      </w:r>
    </w:p>
    <w:p w:rsidR="0068304E" w:rsidRDefault="00CA4436" w:rsidP="0068304E">
      <w:pPr>
        <w:jc w:val="center"/>
        <w:rPr>
          <w:rFonts w:asciiTheme="minorEastAsia" w:hAnsiTheme="minorEastAsia" w:cs="Times New Roman"/>
          <w:b/>
          <w:sz w:val="36"/>
          <w:szCs w:val="36"/>
        </w:rPr>
      </w:pPr>
      <w:r w:rsidRPr="0068304E">
        <w:rPr>
          <w:rFonts w:asciiTheme="minorEastAsia" w:hAnsiTheme="minorEastAsia" w:cs="Times New Roman" w:hint="eastAsia"/>
          <w:b/>
          <w:sz w:val="36"/>
          <w:szCs w:val="36"/>
        </w:rPr>
        <w:t>强化政治意识，围绕疫情防控工作组织交流研讨</w:t>
      </w:r>
    </w:p>
    <w:p w:rsidR="00CA4436" w:rsidRPr="0068304E" w:rsidRDefault="00CA4436" w:rsidP="0068304E">
      <w:pPr>
        <w:jc w:val="center"/>
        <w:rPr>
          <w:rFonts w:asciiTheme="minorEastAsia" w:hAnsiTheme="minorEastAsia" w:cs="Times New Roman"/>
          <w:b/>
          <w:sz w:val="36"/>
          <w:szCs w:val="36"/>
        </w:rPr>
      </w:pPr>
      <w:r w:rsidRPr="0068304E">
        <w:rPr>
          <w:rFonts w:asciiTheme="minorEastAsia" w:hAnsiTheme="minorEastAsia" w:cs="Times New Roman" w:hint="eastAsia"/>
          <w:b/>
          <w:sz w:val="36"/>
          <w:szCs w:val="36"/>
        </w:rPr>
        <w:t>——工商学院</w:t>
      </w:r>
      <w:r w:rsidRPr="0068304E">
        <w:rPr>
          <w:rFonts w:asciiTheme="minorEastAsia" w:hAnsiTheme="minorEastAsia" w:cs="Times New Roman"/>
          <w:b/>
          <w:sz w:val="36"/>
          <w:szCs w:val="36"/>
        </w:rPr>
        <w:t>2020</w:t>
      </w:r>
      <w:r w:rsidRPr="0068304E">
        <w:rPr>
          <w:rFonts w:asciiTheme="minorEastAsia" w:hAnsiTheme="minorEastAsia" w:cs="Times New Roman" w:hint="eastAsia"/>
          <w:b/>
          <w:sz w:val="36"/>
          <w:szCs w:val="36"/>
        </w:rPr>
        <w:t>年度内务规范强化月系列活动（一）</w:t>
      </w:r>
    </w:p>
    <w:p w:rsidR="0068304E" w:rsidRDefault="003905F0" w:rsidP="003905F0">
      <w:pPr>
        <w:ind w:firstLineChars="200" w:firstLine="560"/>
        <w:rPr>
          <w:rFonts w:asciiTheme="minorEastAsia" w:hAnsiTheme="minorEastAsia" w:cs="Times New Roman"/>
          <w:sz w:val="28"/>
          <w:szCs w:val="28"/>
        </w:rPr>
      </w:pPr>
      <w:r w:rsidRPr="0068304E">
        <w:rPr>
          <w:rFonts w:asciiTheme="minorEastAsia" w:hAnsiTheme="minorEastAsia"/>
          <w:noProof/>
          <w:sz w:val="28"/>
          <w:szCs w:val="28"/>
        </w:rPr>
        <w:drawing>
          <wp:anchor distT="0" distB="0" distL="114300" distR="114300" simplePos="0" relativeHeight="251658240" behindDoc="1" locked="0" layoutInCell="1" allowOverlap="1" wp14:anchorId="01A7C525" wp14:editId="1C42E0B4">
            <wp:simplePos x="0" y="0"/>
            <wp:positionH relativeFrom="margin">
              <wp:align>left</wp:align>
            </wp:positionH>
            <wp:positionV relativeFrom="paragraph">
              <wp:posOffset>794385</wp:posOffset>
            </wp:positionV>
            <wp:extent cx="3028950" cy="2271395"/>
            <wp:effectExtent l="0" t="0" r="0" b="0"/>
            <wp:wrapTight wrapText="bothSides">
              <wp:wrapPolygon edited="0">
                <wp:start x="0" y="0"/>
                <wp:lineTo x="0" y="21377"/>
                <wp:lineTo x="21464" y="21377"/>
                <wp:lineTo x="21464"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8950" cy="2271395"/>
                    </a:xfrm>
                    <a:prstGeom prst="rect">
                      <a:avLst/>
                    </a:prstGeom>
                  </pic:spPr>
                </pic:pic>
              </a:graphicData>
            </a:graphic>
            <wp14:sizeRelH relativeFrom="margin">
              <wp14:pctWidth>0</wp14:pctWidth>
            </wp14:sizeRelH>
            <wp14:sizeRelV relativeFrom="margin">
              <wp14:pctHeight>0</wp14:pctHeight>
            </wp14:sizeRelV>
          </wp:anchor>
        </w:drawing>
      </w:r>
      <w:r w:rsidR="0000258B" w:rsidRPr="0068304E">
        <w:rPr>
          <w:rFonts w:asciiTheme="minorEastAsia" w:hAnsiTheme="minorEastAsia" w:cs="Times New Roman"/>
          <w:sz w:val="28"/>
          <w:szCs w:val="28"/>
        </w:rPr>
        <w:t>根据学</w:t>
      </w:r>
      <w:r w:rsidR="0000258B" w:rsidRPr="0068304E">
        <w:rPr>
          <w:rFonts w:asciiTheme="minorEastAsia" w:hAnsiTheme="minorEastAsia" w:cs="Times New Roman" w:hint="eastAsia"/>
          <w:sz w:val="28"/>
          <w:szCs w:val="28"/>
        </w:rPr>
        <w:t>校</w:t>
      </w:r>
      <w:r w:rsidR="0000258B" w:rsidRPr="0068304E">
        <w:rPr>
          <w:rFonts w:asciiTheme="minorEastAsia" w:hAnsiTheme="minorEastAsia" w:cs="Times New Roman"/>
          <w:sz w:val="28"/>
          <w:szCs w:val="28"/>
        </w:rPr>
        <w:t>《关于开展内务规范强化月活动的通知》相关工作要求，9月</w:t>
      </w:r>
      <w:r w:rsidR="0000258B" w:rsidRPr="0068304E">
        <w:rPr>
          <w:rFonts w:asciiTheme="minorEastAsia" w:hAnsiTheme="minorEastAsia" w:cs="Times New Roman" w:hint="eastAsia"/>
          <w:sz w:val="28"/>
          <w:szCs w:val="28"/>
        </w:rPr>
        <w:t>22日</w:t>
      </w:r>
      <w:r w:rsidR="0000258B" w:rsidRPr="0068304E">
        <w:rPr>
          <w:rFonts w:asciiTheme="minorEastAsia" w:hAnsiTheme="minorEastAsia" w:cs="Times New Roman"/>
          <w:sz w:val="28"/>
          <w:szCs w:val="28"/>
        </w:rPr>
        <w:t>-2</w:t>
      </w:r>
      <w:r w:rsidR="000C6F90">
        <w:rPr>
          <w:rFonts w:asciiTheme="minorEastAsia" w:hAnsiTheme="minorEastAsia" w:cs="Times New Roman"/>
          <w:sz w:val="28"/>
          <w:szCs w:val="28"/>
        </w:rPr>
        <w:t>9</w:t>
      </w:r>
      <w:r w:rsidR="0000258B" w:rsidRPr="0068304E">
        <w:rPr>
          <w:rFonts w:asciiTheme="minorEastAsia" w:hAnsiTheme="minorEastAsia" w:cs="Times New Roman"/>
          <w:sz w:val="28"/>
          <w:szCs w:val="28"/>
        </w:rPr>
        <w:t>日，</w:t>
      </w:r>
      <w:r w:rsidR="0000258B" w:rsidRPr="0068304E">
        <w:rPr>
          <w:rFonts w:asciiTheme="minorEastAsia" w:hAnsiTheme="minorEastAsia" w:cs="Times New Roman" w:hint="eastAsia"/>
          <w:sz w:val="28"/>
          <w:szCs w:val="28"/>
        </w:rPr>
        <w:t>工商学院通过</w:t>
      </w:r>
      <w:r w:rsidR="0000258B" w:rsidRPr="0068304E">
        <w:rPr>
          <w:rFonts w:asciiTheme="minorEastAsia" w:hAnsiTheme="minorEastAsia" w:cs="Times New Roman"/>
          <w:sz w:val="28"/>
          <w:szCs w:val="28"/>
        </w:rPr>
        <w:t>编发学习资料</w:t>
      </w:r>
      <w:r w:rsidR="0000258B" w:rsidRPr="0068304E">
        <w:rPr>
          <w:rFonts w:asciiTheme="minorEastAsia" w:hAnsiTheme="minorEastAsia" w:cs="Times New Roman" w:hint="eastAsia"/>
          <w:sz w:val="28"/>
          <w:szCs w:val="28"/>
        </w:rPr>
        <w:t>、布置</w:t>
      </w:r>
      <w:r w:rsidR="0000258B" w:rsidRPr="0068304E">
        <w:rPr>
          <w:rFonts w:asciiTheme="minorEastAsia" w:hAnsiTheme="minorEastAsia" w:cs="Times New Roman"/>
          <w:sz w:val="28"/>
          <w:szCs w:val="28"/>
        </w:rPr>
        <w:t>自学</w:t>
      </w:r>
      <w:r w:rsidR="0000258B" w:rsidRPr="0068304E">
        <w:rPr>
          <w:rFonts w:asciiTheme="minorEastAsia" w:hAnsiTheme="minorEastAsia" w:cs="Times New Roman" w:hint="eastAsia"/>
          <w:sz w:val="28"/>
          <w:szCs w:val="28"/>
        </w:rPr>
        <w:t>范围</w:t>
      </w:r>
      <w:r w:rsidR="0000258B" w:rsidRPr="0068304E">
        <w:rPr>
          <w:rFonts w:asciiTheme="minorEastAsia" w:hAnsiTheme="minorEastAsia" w:cs="Times New Roman"/>
          <w:sz w:val="28"/>
          <w:szCs w:val="28"/>
        </w:rPr>
        <w:t>等</w:t>
      </w:r>
      <w:r w:rsidR="0000258B" w:rsidRPr="0068304E">
        <w:rPr>
          <w:rFonts w:asciiTheme="minorEastAsia" w:hAnsiTheme="minorEastAsia" w:cs="Times New Roman" w:hint="eastAsia"/>
          <w:sz w:val="28"/>
          <w:szCs w:val="28"/>
        </w:rPr>
        <w:t>方式</w:t>
      </w:r>
      <w:r w:rsidR="0000258B" w:rsidRPr="0068304E">
        <w:rPr>
          <w:rFonts w:asciiTheme="minorEastAsia" w:hAnsiTheme="minorEastAsia" w:cs="Times New Roman"/>
          <w:sz w:val="28"/>
          <w:szCs w:val="28"/>
        </w:rPr>
        <w:t>，组织全体教师认真学习习近平总书记关于疫情防控工作重要讲话和重要指示批示精神</w:t>
      </w:r>
      <w:r w:rsidR="0000258B" w:rsidRPr="0068304E">
        <w:rPr>
          <w:rFonts w:asciiTheme="minorEastAsia" w:hAnsiTheme="minorEastAsia" w:cs="Times New Roman" w:hint="eastAsia"/>
          <w:sz w:val="28"/>
          <w:szCs w:val="28"/>
        </w:rPr>
        <w:t>和</w:t>
      </w:r>
      <w:r w:rsidR="0000258B" w:rsidRPr="0068304E">
        <w:rPr>
          <w:rFonts w:asciiTheme="minorEastAsia" w:hAnsiTheme="minorEastAsia" w:cs="Times New Roman"/>
          <w:sz w:val="28"/>
          <w:szCs w:val="28"/>
        </w:rPr>
        <w:t>新修订的《海关内务规范》</w:t>
      </w:r>
      <w:r w:rsidR="0000258B" w:rsidRPr="0068304E">
        <w:rPr>
          <w:rFonts w:asciiTheme="minorEastAsia" w:hAnsiTheme="minorEastAsia" w:cs="Times New Roman" w:hint="eastAsia"/>
          <w:sz w:val="28"/>
          <w:szCs w:val="28"/>
        </w:rPr>
        <w:t>。9月2</w:t>
      </w:r>
      <w:r w:rsidR="00CD0FF3">
        <w:rPr>
          <w:rFonts w:asciiTheme="minorEastAsia" w:hAnsiTheme="minorEastAsia" w:cs="Times New Roman"/>
          <w:sz w:val="28"/>
          <w:szCs w:val="28"/>
        </w:rPr>
        <w:t>9</w:t>
      </w:r>
      <w:bookmarkStart w:id="0" w:name="_GoBack"/>
      <w:bookmarkEnd w:id="0"/>
      <w:r w:rsidR="0000258B" w:rsidRPr="0068304E">
        <w:rPr>
          <w:rFonts w:asciiTheme="minorEastAsia" w:hAnsiTheme="minorEastAsia" w:cs="Times New Roman" w:hint="eastAsia"/>
          <w:sz w:val="28"/>
          <w:szCs w:val="28"/>
        </w:rPr>
        <w:t>日</w:t>
      </w:r>
      <w:r w:rsidR="0000258B" w:rsidRPr="0068304E">
        <w:rPr>
          <w:rFonts w:asciiTheme="minorEastAsia" w:hAnsiTheme="minorEastAsia" w:cs="Times New Roman"/>
          <w:sz w:val="28"/>
          <w:szCs w:val="28"/>
        </w:rPr>
        <w:t>下午</w:t>
      </w:r>
      <w:r w:rsidR="0000258B" w:rsidRPr="0068304E">
        <w:rPr>
          <w:rFonts w:asciiTheme="minorEastAsia" w:hAnsiTheme="minorEastAsia" w:cs="Times New Roman" w:hint="eastAsia"/>
          <w:sz w:val="28"/>
          <w:szCs w:val="28"/>
        </w:rPr>
        <w:t>，在</w:t>
      </w:r>
      <w:r w:rsidR="0000258B" w:rsidRPr="0068304E">
        <w:rPr>
          <w:rFonts w:asciiTheme="minorEastAsia" w:hAnsiTheme="minorEastAsia" w:cs="Times New Roman"/>
          <w:sz w:val="28"/>
          <w:szCs w:val="28"/>
        </w:rPr>
        <w:t>前期学习的基础上，针对“政治坚定、业务精通、令行禁止、担当奉献”准军事化纪律部队建设要求</w:t>
      </w:r>
      <w:r w:rsidR="0000258B" w:rsidRPr="0068304E">
        <w:rPr>
          <w:rFonts w:asciiTheme="minorEastAsia" w:hAnsiTheme="minorEastAsia" w:cs="Times New Roman" w:hint="eastAsia"/>
          <w:sz w:val="28"/>
          <w:szCs w:val="28"/>
        </w:rPr>
        <w:t>，在</w:t>
      </w:r>
      <w:r w:rsidR="0000258B" w:rsidRPr="0068304E">
        <w:rPr>
          <w:rFonts w:asciiTheme="minorEastAsia" w:hAnsiTheme="minorEastAsia" w:cs="Times New Roman"/>
          <w:sz w:val="28"/>
          <w:szCs w:val="28"/>
        </w:rPr>
        <w:t>志学楼</w:t>
      </w:r>
      <w:r w:rsidR="0000258B" w:rsidRPr="0068304E">
        <w:rPr>
          <w:rFonts w:asciiTheme="minorEastAsia" w:hAnsiTheme="minorEastAsia" w:cs="Times New Roman" w:hint="eastAsia"/>
          <w:sz w:val="28"/>
          <w:szCs w:val="28"/>
        </w:rPr>
        <w:t>202教室</w:t>
      </w:r>
      <w:r w:rsidR="0000258B" w:rsidRPr="0068304E">
        <w:rPr>
          <w:rFonts w:asciiTheme="minorEastAsia" w:hAnsiTheme="minorEastAsia" w:cs="Times New Roman"/>
          <w:sz w:val="28"/>
          <w:szCs w:val="28"/>
        </w:rPr>
        <w:t>组织开展集中交流</w:t>
      </w:r>
      <w:r w:rsidR="0000258B" w:rsidRPr="0068304E">
        <w:rPr>
          <w:rFonts w:asciiTheme="minorEastAsia" w:hAnsiTheme="minorEastAsia" w:cs="Times New Roman" w:hint="eastAsia"/>
          <w:sz w:val="28"/>
          <w:szCs w:val="28"/>
        </w:rPr>
        <w:t>研讨会议。会议</w:t>
      </w:r>
      <w:r w:rsidR="0000258B" w:rsidRPr="0068304E">
        <w:rPr>
          <w:rFonts w:asciiTheme="minorEastAsia" w:hAnsiTheme="minorEastAsia" w:cs="Times New Roman"/>
          <w:sz w:val="28"/>
          <w:szCs w:val="28"/>
        </w:rPr>
        <w:t>由孙浩副院长主持，全体教师参加。</w:t>
      </w:r>
    </w:p>
    <w:p w:rsidR="0085628D" w:rsidRPr="0068304E" w:rsidRDefault="0085628D" w:rsidP="003905F0">
      <w:pPr>
        <w:ind w:firstLineChars="200" w:firstLine="560"/>
        <w:rPr>
          <w:rFonts w:asciiTheme="minorEastAsia" w:hAnsiTheme="minorEastAsia" w:cs="Times New Roman"/>
          <w:sz w:val="28"/>
          <w:szCs w:val="28"/>
        </w:rPr>
      </w:pPr>
      <w:r w:rsidRPr="0068304E">
        <w:rPr>
          <w:rFonts w:asciiTheme="minorEastAsia" w:hAnsiTheme="minorEastAsia" w:cs="Times New Roman" w:hint="eastAsia"/>
          <w:sz w:val="28"/>
          <w:szCs w:val="28"/>
        </w:rPr>
        <w:t>匡增杰</w:t>
      </w:r>
      <w:r w:rsidRPr="0068304E">
        <w:rPr>
          <w:rFonts w:asciiTheme="minorEastAsia" w:hAnsiTheme="minorEastAsia" w:cs="Times New Roman"/>
          <w:sz w:val="28"/>
          <w:szCs w:val="28"/>
        </w:rPr>
        <w:t>副院长结合学生返校复课，</w:t>
      </w:r>
      <w:r w:rsidRPr="0068304E">
        <w:rPr>
          <w:rFonts w:asciiTheme="minorEastAsia" w:hAnsiTheme="minorEastAsia" w:cs="Times New Roman" w:hint="eastAsia"/>
          <w:sz w:val="28"/>
          <w:szCs w:val="28"/>
        </w:rPr>
        <w:t>传达</w:t>
      </w:r>
      <w:r w:rsidRPr="0068304E">
        <w:rPr>
          <w:rFonts w:asciiTheme="minorEastAsia" w:hAnsiTheme="minorEastAsia" w:cs="Times New Roman"/>
          <w:sz w:val="28"/>
          <w:szCs w:val="28"/>
        </w:rPr>
        <w:t>了学校教学例会精神，</w:t>
      </w:r>
      <w:r w:rsidRPr="0068304E">
        <w:rPr>
          <w:rFonts w:asciiTheme="minorEastAsia" w:hAnsiTheme="minorEastAsia" w:cs="Times New Roman" w:hint="eastAsia"/>
          <w:sz w:val="28"/>
          <w:szCs w:val="28"/>
        </w:rPr>
        <w:t>要求全体教师</w:t>
      </w:r>
      <w:r w:rsidRPr="0068304E">
        <w:rPr>
          <w:rFonts w:asciiTheme="minorEastAsia" w:hAnsiTheme="minorEastAsia" w:cs="Times New Roman"/>
          <w:sz w:val="28"/>
          <w:szCs w:val="28"/>
        </w:rPr>
        <w:t>按照内务规范要求规范着装仪容</w:t>
      </w:r>
      <w:r w:rsidRPr="0068304E">
        <w:rPr>
          <w:rFonts w:asciiTheme="minorEastAsia" w:hAnsiTheme="minorEastAsia" w:cs="Times New Roman" w:hint="eastAsia"/>
          <w:sz w:val="28"/>
          <w:szCs w:val="28"/>
        </w:rPr>
        <w:t>，</w:t>
      </w:r>
      <w:r w:rsidRPr="0068304E">
        <w:rPr>
          <w:rFonts w:asciiTheme="minorEastAsia" w:hAnsiTheme="minorEastAsia" w:cs="Times New Roman"/>
          <w:sz w:val="28"/>
          <w:szCs w:val="28"/>
        </w:rPr>
        <w:t>严格执行上课报告制度，规范课堂管理，确保教学质量。</w:t>
      </w:r>
      <w:r w:rsidRPr="0068304E">
        <w:rPr>
          <w:rFonts w:asciiTheme="minorEastAsia" w:hAnsiTheme="minorEastAsia" w:cs="Times New Roman" w:hint="eastAsia"/>
          <w:sz w:val="28"/>
          <w:szCs w:val="28"/>
        </w:rPr>
        <w:t>第一批、</w:t>
      </w:r>
      <w:r w:rsidRPr="0068304E">
        <w:rPr>
          <w:rFonts w:asciiTheme="minorEastAsia" w:hAnsiTheme="minorEastAsia" w:cs="Times New Roman"/>
          <w:sz w:val="28"/>
          <w:szCs w:val="28"/>
        </w:rPr>
        <w:t>第二批</w:t>
      </w:r>
      <w:r w:rsidRPr="0068304E">
        <w:rPr>
          <w:rFonts w:asciiTheme="minorEastAsia" w:hAnsiTheme="minorEastAsia" w:cs="Times New Roman" w:hint="eastAsia"/>
          <w:sz w:val="28"/>
          <w:szCs w:val="28"/>
        </w:rPr>
        <w:t>党员</w:t>
      </w:r>
      <w:r w:rsidRPr="0068304E">
        <w:rPr>
          <w:rFonts w:asciiTheme="minorEastAsia" w:hAnsiTheme="minorEastAsia" w:cs="Times New Roman"/>
          <w:sz w:val="28"/>
          <w:szCs w:val="28"/>
        </w:rPr>
        <w:t>突击队</w:t>
      </w:r>
      <w:r w:rsidRPr="0068304E">
        <w:rPr>
          <w:rFonts w:asciiTheme="minorEastAsia" w:hAnsiTheme="minorEastAsia" w:cs="Times New Roman" w:hint="eastAsia"/>
          <w:sz w:val="28"/>
          <w:szCs w:val="28"/>
        </w:rPr>
        <w:t>成员</w:t>
      </w:r>
      <w:r w:rsidRPr="0068304E">
        <w:rPr>
          <w:rFonts w:asciiTheme="minorEastAsia" w:hAnsiTheme="minorEastAsia" w:cs="Times New Roman"/>
          <w:sz w:val="28"/>
          <w:szCs w:val="28"/>
        </w:rPr>
        <w:t>杨潇、刘叶</w:t>
      </w:r>
      <w:r w:rsidR="00C61D5C" w:rsidRPr="0068304E">
        <w:rPr>
          <w:rFonts w:asciiTheme="minorEastAsia" w:hAnsiTheme="minorEastAsia" w:cs="Times New Roman" w:hint="eastAsia"/>
          <w:sz w:val="28"/>
          <w:szCs w:val="28"/>
        </w:rPr>
        <w:t>同志</w:t>
      </w:r>
      <w:r w:rsidR="007E5ED4" w:rsidRPr="0068304E">
        <w:rPr>
          <w:rFonts w:asciiTheme="minorEastAsia" w:hAnsiTheme="minorEastAsia" w:cs="Times New Roman" w:hint="eastAsia"/>
          <w:sz w:val="28"/>
          <w:szCs w:val="28"/>
        </w:rPr>
        <w:t>，第三批党员突击队成员高琦、刘明伟同志做了</w:t>
      </w:r>
      <w:r w:rsidR="007E5ED4" w:rsidRPr="0068304E">
        <w:rPr>
          <w:rFonts w:asciiTheme="minorEastAsia" w:hAnsiTheme="minorEastAsia" w:cs="Times New Roman"/>
          <w:sz w:val="28"/>
          <w:szCs w:val="28"/>
        </w:rPr>
        <w:t>交流主发言。</w:t>
      </w:r>
      <w:r w:rsidR="007E5ED4" w:rsidRPr="0068304E">
        <w:rPr>
          <w:rFonts w:asciiTheme="minorEastAsia" w:hAnsiTheme="minorEastAsia" w:cs="Times New Roman" w:hint="eastAsia"/>
          <w:sz w:val="28"/>
          <w:szCs w:val="28"/>
        </w:rPr>
        <w:t>杨潇、刘叶同志</w:t>
      </w:r>
      <w:r w:rsidRPr="0068304E">
        <w:rPr>
          <w:rFonts w:asciiTheme="minorEastAsia" w:hAnsiTheme="minorEastAsia" w:cs="Times New Roman" w:hint="eastAsia"/>
          <w:sz w:val="28"/>
          <w:szCs w:val="28"/>
        </w:rPr>
        <w:t>结合自身</w:t>
      </w:r>
      <w:r w:rsidRPr="0068304E">
        <w:rPr>
          <w:rFonts w:asciiTheme="minorEastAsia" w:hAnsiTheme="minorEastAsia" w:cs="Times New Roman"/>
          <w:sz w:val="28"/>
          <w:szCs w:val="28"/>
        </w:rPr>
        <w:t>学习</w:t>
      </w:r>
      <w:r w:rsidRPr="0068304E">
        <w:rPr>
          <w:rFonts w:asciiTheme="minorEastAsia" w:hAnsiTheme="minorEastAsia" w:cs="Times New Roman" w:hint="eastAsia"/>
          <w:sz w:val="28"/>
          <w:szCs w:val="28"/>
        </w:rPr>
        <w:t>和</w:t>
      </w:r>
      <w:r w:rsidRPr="0068304E">
        <w:rPr>
          <w:rFonts w:asciiTheme="minorEastAsia" w:hAnsiTheme="minorEastAsia" w:cs="Times New Roman"/>
          <w:sz w:val="28"/>
          <w:szCs w:val="28"/>
        </w:rPr>
        <w:t>党员</w:t>
      </w:r>
      <w:r w:rsidRPr="0068304E">
        <w:rPr>
          <w:rFonts w:asciiTheme="minorEastAsia" w:hAnsiTheme="minorEastAsia" w:cs="Times New Roman" w:hint="eastAsia"/>
          <w:sz w:val="28"/>
          <w:szCs w:val="28"/>
        </w:rPr>
        <w:t>突击队</w:t>
      </w:r>
      <w:r w:rsidRPr="0068304E">
        <w:rPr>
          <w:rFonts w:asciiTheme="minorEastAsia" w:hAnsiTheme="minorEastAsia" w:cs="Times New Roman"/>
          <w:sz w:val="28"/>
          <w:szCs w:val="28"/>
        </w:rPr>
        <w:t>的</w:t>
      </w:r>
      <w:r w:rsidRPr="0068304E">
        <w:rPr>
          <w:rFonts w:asciiTheme="minorEastAsia" w:hAnsiTheme="minorEastAsia" w:cs="Times New Roman" w:hint="eastAsia"/>
          <w:sz w:val="28"/>
          <w:szCs w:val="28"/>
        </w:rPr>
        <w:t>志愿服务</w:t>
      </w:r>
      <w:r w:rsidR="00C61D5C" w:rsidRPr="0068304E">
        <w:rPr>
          <w:rFonts w:asciiTheme="minorEastAsia" w:hAnsiTheme="minorEastAsia" w:cs="Times New Roman" w:hint="eastAsia"/>
          <w:sz w:val="28"/>
          <w:szCs w:val="28"/>
        </w:rPr>
        <w:t>经历</w:t>
      </w:r>
      <w:r w:rsidRPr="0068304E">
        <w:rPr>
          <w:rFonts w:asciiTheme="minorEastAsia" w:hAnsiTheme="minorEastAsia" w:cs="Times New Roman"/>
          <w:sz w:val="28"/>
          <w:szCs w:val="28"/>
        </w:rPr>
        <w:t>，</w:t>
      </w:r>
      <w:r w:rsidRPr="0068304E">
        <w:rPr>
          <w:rFonts w:asciiTheme="minorEastAsia" w:hAnsiTheme="minorEastAsia" w:cs="Times New Roman" w:hint="eastAsia"/>
          <w:sz w:val="28"/>
          <w:szCs w:val="28"/>
        </w:rPr>
        <w:t>交流</w:t>
      </w:r>
      <w:r w:rsidRPr="0068304E">
        <w:rPr>
          <w:rFonts w:asciiTheme="minorEastAsia" w:hAnsiTheme="minorEastAsia" w:cs="Times New Roman"/>
          <w:sz w:val="28"/>
          <w:szCs w:val="28"/>
        </w:rPr>
        <w:t>了</w:t>
      </w:r>
      <w:r w:rsidRPr="0068304E">
        <w:rPr>
          <w:rFonts w:asciiTheme="minorEastAsia" w:hAnsiTheme="minorEastAsia" w:cs="Times New Roman" w:hint="eastAsia"/>
          <w:sz w:val="28"/>
          <w:szCs w:val="28"/>
        </w:rPr>
        <w:t>疫情防控要求，</w:t>
      </w:r>
      <w:r w:rsidR="00C61D5C" w:rsidRPr="0068304E">
        <w:rPr>
          <w:rFonts w:asciiTheme="minorEastAsia" w:hAnsiTheme="minorEastAsia" w:cs="Times New Roman" w:hint="eastAsia"/>
          <w:sz w:val="28"/>
          <w:szCs w:val="28"/>
        </w:rPr>
        <w:t>以及</w:t>
      </w:r>
      <w:r w:rsidRPr="0068304E">
        <w:rPr>
          <w:rFonts w:asciiTheme="minorEastAsia" w:hAnsiTheme="minorEastAsia" w:cs="Times New Roman" w:hint="eastAsia"/>
          <w:sz w:val="28"/>
          <w:szCs w:val="28"/>
        </w:rPr>
        <w:t>加强个人卫生防护，按要求佩戴口罩，勤洗手、</w:t>
      </w:r>
      <w:r w:rsidRPr="0068304E">
        <w:rPr>
          <w:rFonts w:asciiTheme="minorEastAsia" w:hAnsiTheme="minorEastAsia" w:cs="Times New Roman" w:hint="eastAsia"/>
          <w:sz w:val="28"/>
          <w:szCs w:val="28"/>
        </w:rPr>
        <w:lastRenderedPageBreak/>
        <w:t>少聚集，多通风</w:t>
      </w:r>
      <w:r w:rsidR="00C61D5C" w:rsidRPr="0068304E">
        <w:rPr>
          <w:rFonts w:asciiTheme="minorEastAsia" w:hAnsiTheme="minorEastAsia" w:cs="Times New Roman" w:hint="eastAsia"/>
          <w:sz w:val="28"/>
          <w:szCs w:val="28"/>
        </w:rPr>
        <w:t>等</w:t>
      </w:r>
      <w:r w:rsidR="00C61D5C" w:rsidRPr="0068304E">
        <w:rPr>
          <w:rFonts w:asciiTheme="minorEastAsia" w:hAnsiTheme="minorEastAsia" w:cs="Times New Roman"/>
          <w:sz w:val="28"/>
          <w:szCs w:val="28"/>
        </w:rPr>
        <w:t>方面的体会</w:t>
      </w:r>
      <w:r w:rsidRPr="0068304E">
        <w:rPr>
          <w:rFonts w:asciiTheme="minorEastAsia" w:hAnsiTheme="minorEastAsia" w:cs="Times New Roman" w:hint="eastAsia"/>
          <w:sz w:val="28"/>
          <w:szCs w:val="28"/>
        </w:rPr>
        <w:t>。</w:t>
      </w:r>
      <w:r w:rsidR="00C61D5C" w:rsidRPr="0068304E">
        <w:rPr>
          <w:rFonts w:asciiTheme="minorEastAsia" w:hAnsiTheme="minorEastAsia" w:cs="Times New Roman" w:hint="eastAsia"/>
          <w:sz w:val="28"/>
          <w:szCs w:val="28"/>
        </w:rPr>
        <w:t>高琦、刘明伟同志，交流了习近平总书记关于疫情防控工作重要讲话和重要指示批示精神的</w:t>
      </w:r>
      <w:r w:rsidR="00C61D5C" w:rsidRPr="0068304E">
        <w:rPr>
          <w:rFonts w:asciiTheme="minorEastAsia" w:hAnsiTheme="minorEastAsia" w:cs="Times New Roman"/>
          <w:sz w:val="28"/>
          <w:szCs w:val="28"/>
        </w:rPr>
        <w:t>学习体会</w:t>
      </w:r>
      <w:r w:rsidR="00C61D5C" w:rsidRPr="0068304E">
        <w:rPr>
          <w:rFonts w:asciiTheme="minorEastAsia" w:hAnsiTheme="minorEastAsia" w:cs="Times New Roman" w:hint="eastAsia"/>
          <w:sz w:val="28"/>
          <w:szCs w:val="28"/>
        </w:rPr>
        <w:t>，以及疫情防控</w:t>
      </w:r>
      <w:r w:rsidR="00C61D5C" w:rsidRPr="0068304E">
        <w:rPr>
          <w:rFonts w:asciiTheme="minorEastAsia" w:hAnsiTheme="minorEastAsia" w:cs="Times New Roman"/>
          <w:sz w:val="28"/>
          <w:szCs w:val="28"/>
        </w:rPr>
        <w:t>、执行海关内务规范等方面党员</w:t>
      </w:r>
      <w:r w:rsidR="00C61D5C" w:rsidRPr="0068304E">
        <w:rPr>
          <w:rFonts w:asciiTheme="minorEastAsia" w:hAnsiTheme="minorEastAsia" w:cs="Times New Roman" w:hint="eastAsia"/>
          <w:sz w:val="28"/>
          <w:szCs w:val="28"/>
        </w:rPr>
        <w:t>模范带头作用的</w:t>
      </w:r>
      <w:r w:rsidR="00C61D5C" w:rsidRPr="0068304E">
        <w:rPr>
          <w:rFonts w:asciiTheme="minorEastAsia" w:hAnsiTheme="minorEastAsia" w:cs="Times New Roman"/>
          <w:sz w:val="28"/>
          <w:szCs w:val="28"/>
        </w:rPr>
        <w:t>发挥。</w:t>
      </w:r>
      <w:r w:rsidR="00146C91" w:rsidRPr="0068304E">
        <w:rPr>
          <w:rFonts w:asciiTheme="minorEastAsia" w:hAnsiTheme="minorEastAsia" w:cs="Times New Roman" w:hint="eastAsia"/>
          <w:sz w:val="28"/>
          <w:szCs w:val="28"/>
        </w:rPr>
        <w:t>与会教师分别谈了</w:t>
      </w:r>
      <w:r w:rsidR="00146C91" w:rsidRPr="0068304E">
        <w:rPr>
          <w:rFonts w:asciiTheme="minorEastAsia" w:hAnsiTheme="minorEastAsia" w:cs="Times New Roman"/>
          <w:sz w:val="28"/>
          <w:szCs w:val="28"/>
        </w:rPr>
        <w:t>自身学习</w:t>
      </w:r>
      <w:r w:rsidR="00146C91" w:rsidRPr="0068304E">
        <w:rPr>
          <w:rFonts w:asciiTheme="minorEastAsia" w:hAnsiTheme="minorEastAsia" w:cs="Times New Roman" w:hint="eastAsia"/>
          <w:sz w:val="28"/>
          <w:szCs w:val="28"/>
        </w:rPr>
        <w:t>情况</w:t>
      </w:r>
      <w:r w:rsidR="00146C91" w:rsidRPr="0068304E">
        <w:rPr>
          <w:rFonts w:asciiTheme="minorEastAsia" w:hAnsiTheme="minorEastAsia" w:cs="Times New Roman"/>
          <w:sz w:val="28"/>
          <w:szCs w:val="28"/>
        </w:rPr>
        <w:t>与</w:t>
      </w:r>
      <w:r w:rsidR="00146C91" w:rsidRPr="0068304E">
        <w:rPr>
          <w:rFonts w:asciiTheme="minorEastAsia" w:hAnsiTheme="minorEastAsia" w:cs="Times New Roman" w:hint="eastAsia"/>
          <w:sz w:val="28"/>
          <w:szCs w:val="28"/>
        </w:rPr>
        <w:t>收获感悟</w:t>
      </w:r>
      <w:r w:rsidR="00BC1FD1" w:rsidRPr="0068304E">
        <w:rPr>
          <w:rFonts w:asciiTheme="minorEastAsia" w:hAnsiTheme="minorEastAsia" w:cs="Times New Roman" w:hint="eastAsia"/>
          <w:sz w:val="28"/>
          <w:szCs w:val="28"/>
        </w:rPr>
        <w:t>，</w:t>
      </w:r>
      <w:r w:rsidR="00BC1FD1" w:rsidRPr="0068304E">
        <w:rPr>
          <w:rFonts w:asciiTheme="minorEastAsia" w:hAnsiTheme="minorEastAsia" w:cs="Times New Roman"/>
          <w:sz w:val="28"/>
          <w:szCs w:val="28"/>
        </w:rPr>
        <w:t>并就上课报到制度进行了</w:t>
      </w:r>
      <w:r w:rsidR="00BC1FD1" w:rsidRPr="0068304E">
        <w:rPr>
          <w:rFonts w:asciiTheme="minorEastAsia" w:hAnsiTheme="minorEastAsia" w:cs="Times New Roman" w:hint="eastAsia"/>
          <w:sz w:val="28"/>
          <w:szCs w:val="28"/>
        </w:rPr>
        <w:t>示范与训练</w:t>
      </w:r>
      <w:r w:rsidR="00146C91" w:rsidRPr="0068304E">
        <w:rPr>
          <w:rFonts w:asciiTheme="minorEastAsia" w:hAnsiTheme="minorEastAsia" w:cs="Times New Roman"/>
          <w:sz w:val="28"/>
          <w:szCs w:val="28"/>
        </w:rPr>
        <w:t>。</w:t>
      </w:r>
    </w:p>
    <w:p w:rsidR="00B70560" w:rsidRPr="0068304E" w:rsidRDefault="0068304E" w:rsidP="0068304E">
      <w:pPr>
        <w:ind w:firstLineChars="200" w:firstLine="560"/>
        <w:rPr>
          <w:rFonts w:asciiTheme="minorEastAsia" w:hAnsiTheme="minorEastAsia" w:cs="Times New Roman" w:hint="eastAsia"/>
          <w:sz w:val="28"/>
          <w:szCs w:val="28"/>
        </w:rPr>
      </w:pPr>
      <w:r w:rsidRPr="0068304E">
        <w:rPr>
          <w:rFonts w:asciiTheme="minorEastAsia" w:hAnsiTheme="minorEastAsia"/>
          <w:noProof/>
          <w:sz w:val="28"/>
          <w:szCs w:val="28"/>
        </w:rPr>
        <w:drawing>
          <wp:anchor distT="0" distB="0" distL="114300" distR="114300" simplePos="0" relativeHeight="251659264" behindDoc="1" locked="0" layoutInCell="1" allowOverlap="1" wp14:anchorId="04BE39C6" wp14:editId="10BB0785">
            <wp:simplePos x="0" y="0"/>
            <wp:positionH relativeFrom="margin">
              <wp:align>right</wp:align>
            </wp:positionH>
            <wp:positionV relativeFrom="paragraph">
              <wp:posOffset>218440</wp:posOffset>
            </wp:positionV>
            <wp:extent cx="3115310" cy="2336165"/>
            <wp:effectExtent l="0" t="0" r="8890" b="6985"/>
            <wp:wrapTight wrapText="bothSides">
              <wp:wrapPolygon edited="0">
                <wp:start x="0" y="0"/>
                <wp:lineTo x="0" y="21488"/>
                <wp:lineTo x="21530" y="21488"/>
                <wp:lineTo x="21530"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5310" cy="2336165"/>
                    </a:xfrm>
                    <a:prstGeom prst="rect">
                      <a:avLst/>
                    </a:prstGeom>
                  </pic:spPr>
                </pic:pic>
              </a:graphicData>
            </a:graphic>
            <wp14:sizeRelH relativeFrom="margin">
              <wp14:pctWidth>0</wp14:pctWidth>
            </wp14:sizeRelH>
            <wp14:sizeRelV relativeFrom="margin">
              <wp14:pctHeight>0</wp14:pctHeight>
            </wp14:sizeRelV>
          </wp:anchor>
        </w:drawing>
      </w:r>
      <w:r w:rsidR="00C61D5C" w:rsidRPr="0068304E">
        <w:rPr>
          <w:rFonts w:asciiTheme="minorEastAsia" w:hAnsiTheme="minorEastAsia" w:cs="Times New Roman" w:hint="eastAsia"/>
          <w:sz w:val="28"/>
          <w:szCs w:val="28"/>
        </w:rPr>
        <w:t>孙浩</w:t>
      </w:r>
      <w:r w:rsidR="00C61D5C" w:rsidRPr="0068304E">
        <w:rPr>
          <w:rFonts w:asciiTheme="minorEastAsia" w:hAnsiTheme="minorEastAsia" w:cs="Times New Roman"/>
          <w:sz w:val="28"/>
          <w:szCs w:val="28"/>
        </w:rPr>
        <w:t>副院长肯定了同志们的学习成果，</w:t>
      </w:r>
      <w:r w:rsidR="00C61D5C" w:rsidRPr="0068304E">
        <w:rPr>
          <w:rFonts w:asciiTheme="minorEastAsia" w:hAnsiTheme="minorEastAsia" w:cs="Times New Roman" w:hint="eastAsia"/>
          <w:sz w:val="28"/>
          <w:szCs w:val="28"/>
        </w:rPr>
        <w:t>要求</w:t>
      </w:r>
      <w:r w:rsidR="00C61D5C" w:rsidRPr="0068304E">
        <w:rPr>
          <w:rFonts w:asciiTheme="minorEastAsia" w:hAnsiTheme="minorEastAsia" w:cs="Times New Roman"/>
          <w:sz w:val="28"/>
          <w:szCs w:val="28"/>
        </w:rPr>
        <w:t>党员</w:t>
      </w:r>
      <w:r w:rsidR="00C61D5C" w:rsidRPr="0068304E">
        <w:rPr>
          <w:rFonts w:asciiTheme="minorEastAsia" w:hAnsiTheme="minorEastAsia" w:cs="Times New Roman" w:hint="eastAsia"/>
          <w:sz w:val="28"/>
          <w:szCs w:val="28"/>
        </w:rPr>
        <w:t>带头，</w:t>
      </w:r>
      <w:r w:rsidR="00C61D5C" w:rsidRPr="0068304E">
        <w:rPr>
          <w:rFonts w:asciiTheme="minorEastAsia" w:hAnsiTheme="minorEastAsia" w:cs="Times New Roman"/>
          <w:sz w:val="28"/>
          <w:szCs w:val="28"/>
        </w:rPr>
        <w:t>在接下来的</w:t>
      </w:r>
      <w:r w:rsidR="00C61D5C" w:rsidRPr="0068304E">
        <w:rPr>
          <w:rFonts w:asciiTheme="minorEastAsia" w:hAnsiTheme="minorEastAsia" w:cs="Times New Roman" w:hint="eastAsia"/>
          <w:sz w:val="28"/>
          <w:szCs w:val="28"/>
        </w:rPr>
        <w:t>教学</w:t>
      </w:r>
      <w:r w:rsidR="00C61D5C" w:rsidRPr="0068304E">
        <w:rPr>
          <w:rFonts w:asciiTheme="minorEastAsia" w:hAnsiTheme="minorEastAsia" w:cs="Times New Roman"/>
          <w:sz w:val="28"/>
          <w:szCs w:val="28"/>
        </w:rPr>
        <w:t>和工作中</w:t>
      </w:r>
      <w:r w:rsidR="0000258B" w:rsidRPr="0068304E">
        <w:rPr>
          <w:rFonts w:asciiTheme="minorEastAsia" w:hAnsiTheme="minorEastAsia" w:cs="Times New Roman"/>
          <w:sz w:val="28"/>
          <w:szCs w:val="28"/>
        </w:rPr>
        <w:t>进一步严明纪律、锤炼作风，把“十六字”要求转化为行动自觉，持续振奋队伍精神面貌、提升能力素质。</w:t>
      </w:r>
    </w:p>
    <w:sectPr w:rsidR="00B70560" w:rsidRPr="0068304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37D" w:rsidRDefault="00C0037D" w:rsidP="001B5E69">
      <w:r>
        <w:separator/>
      </w:r>
    </w:p>
  </w:endnote>
  <w:endnote w:type="continuationSeparator" w:id="0">
    <w:p w:rsidR="00C0037D" w:rsidRDefault="00C0037D" w:rsidP="001B5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37D" w:rsidRDefault="00C0037D" w:rsidP="001B5E69">
      <w:r>
        <w:separator/>
      </w:r>
    </w:p>
  </w:footnote>
  <w:footnote w:type="continuationSeparator" w:id="0">
    <w:p w:rsidR="00C0037D" w:rsidRDefault="00C0037D" w:rsidP="001B5E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A3D"/>
    <w:rsid w:val="0000258B"/>
    <w:rsid w:val="000C6F90"/>
    <w:rsid w:val="000F68AC"/>
    <w:rsid w:val="00146C91"/>
    <w:rsid w:val="001B5E69"/>
    <w:rsid w:val="002D46AE"/>
    <w:rsid w:val="003905F0"/>
    <w:rsid w:val="004645CB"/>
    <w:rsid w:val="00621A3D"/>
    <w:rsid w:val="00671334"/>
    <w:rsid w:val="0068304E"/>
    <w:rsid w:val="00722B74"/>
    <w:rsid w:val="0072702A"/>
    <w:rsid w:val="007E5ED4"/>
    <w:rsid w:val="007F7925"/>
    <w:rsid w:val="0085628D"/>
    <w:rsid w:val="00B70560"/>
    <w:rsid w:val="00BC1FD1"/>
    <w:rsid w:val="00BF4A8B"/>
    <w:rsid w:val="00C0037D"/>
    <w:rsid w:val="00C61D5C"/>
    <w:rsid w:val="00CA4436"/>
    <w:rsid w:val="00CD0FF3"/>
    <w:rsid w:val="00FF7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D6790"/>
  <w15:chartTrackingRefBased/>
  <w15:docId w15:val="{EF91DD9E-F8BA-43FA-B879-8383275A7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5E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5E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B5E69"/>
    <w:rPr>
      <w:sz w:val="18"/>
      <w:szCs w:val="18"/>
    </w:rPr>
  </w:style>
  <w:style w:type="paragraph" w:styleId="a5">
    <w:name w:val="footer"/>
    <w:basedOn w:val="a"/>
    <w:link w:val="a6"/>
    <w:uiPriority w:val="99"/>
    <w:unhideWhenUsed/>
    <w:rsid w:val="001B5E69"/>
    <w:pPr>
      <w:tabs>
        <w:tab w:val="center" w:pos="4153"/>
        <w:tab w:val="right" w:pos="8306"/>
      </w:tabs>
      <w:snapToGrid w:val="0"/>
      <w:jc w:val="left"/>
    </w:pPr>
    <w:rPr>
      <w:sz w:val="18"/>
      <w:szCs w:val="18"/>
    </w:rPr>
  </w:style>
  <w:style w:type="character" w:customStyle="1" w:styleId="a6">
    <w:name w:val="页脚 字符"/>
    <w:basedOn w:val="a0"/>
    <w:link w:val="a5"/>
    <w:uiPriority w:val="99"/>
    <w:rsid w:val="001B5E69"/>
    <w:rPr>
      <w:sz w:val="18"/>
      <w:szCs w:val="18"/>
    </w:rPr>
  </w:style>
  <w:style w:type="paragraph" w:customStyle="1" w:styleId="qowt-stl-">
    <w:name w:val="qowt-stl-正文"/>
    <w:basedOn w:val="a"/>
    <w:uiPriority w:val="99"/>
    <w:semiHidden/>
    <w:qFormat/>
    <w:rsid w:val="0068304E"/>
    <w:pPr>
      <w:widowControl/>
      <w:spacing w:before="100" w:beforeAutospacing="1" w:after="100" w:afterAutospacing="1"/>
      <w:jc w:val="left"/>
    </w:pPr>
    <w:rPr>
      <w:rFonts w:ascii="宋体" w:eastAsia="宋体" w:hAnsi="宋体" w:cs="宋体"/>
      <w:kern w:val="0"/>
      <w:sz w:val="24"/>
      <w:szCs w:val="24"/>
    </w:rPr>
  </w:style>
  <w:style w:type="character" w:customStyle="1" w:styleId="qowt-font4">
    <w:name w:val="qowt-font4"/>
    <w:qFormat/>
    <w:rsid w:val="00683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13061">
      <w:bodyDiv w:val="1"/>
      <w:marLeft w:val="0"/>
      <w:marRight w:val="0"/>
      <w:marTop w:val="0"/>
      <w:marBottom w:val="0"/>
      <w:divBdr>
        <w:top w:val="none" w:sz="0" w:space="0" w:color="auto"/>
        <w:left w:val="none" w:sz="0" w:space="0" w:color="auto"/>
        <w:bottom w:val="none" w:sz="0" w:space="0" w:color="auto"/>
        <w:right w:val="none" w:sz="0" w:space="0" w:color="auto"/>
      </w:divBdr>
    </w:div>
    <w:div w:id="214002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2</Pages>
  <Words>104</Words>
  <Characters>599</Characters>
  <Application>Microsoft Office Word</Application>
  <DocSecurity>0</DocSecurity>
  <Lines>4</Lines>
  <Paragraphs>1</Paragraphs>
  <ScaleCrop>false</ScaleCrop>
  <Company>Microsoft</Company>
  <LinksUpToDate>false</LinksUpToDate>
  <CharactersWithSpaces>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2020-09-30T02:09:00Z</dcterms:created>
  <dcterms:modified xsi:type="dcterms:W3CDTF">2020-09-30T05:47:00Z</dcterms:modified>
</cp:coreProperties>
</file>