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F7C82" w14:textId="77777777" w:rsidR="00A552F4" w:rsidRDefault="00A552F4" w:rsidP="00D858DD">
      <w:pPr>
        <w:pStyle w:val="aa"/>
        <w:rPr>
          <w:rFonts w:ascii="黑体" w:eastAsia="黑体" w:hAnsi="黑体" w:cs="Times New Roman"/>
        </w:rPr>
      </w:pPr>
      <w:r w:rsidRPr="00D858DD">
        <w:rPr>
          <w:rFonts w:ascii="黑体" w:eastAsia="黑体" w:hAnsi="黑体" w:cs="黑体" w:hint="eastAsia"/>
        </w:rPr>
        <w:t>后疫情时代浦东大学生状况调查分析报告</w:t>
      </w:r>
    </w:p>
    <w:p w14:paraId="79983D79" w14:textId="77777777" w:rsidR="00A552F4" w:rsidRPr="00F84441" w:rsidRDefault="00A552F4" w:rsidP="00F84441">
      <w:pPr>
        <w:jc w:val="center"/>
        <w:rPr>
          <w:rFonts w:cs="Times New Roman"/>
        </w:rPr>
      </w:pPr>
      <w:r>
        <w:rPr>
          <w:rFonts w:hint="eastAsia"/>
        </w:rPr>
        <w:t>上海海关学院学生处</w:t>
      </w:r>
    </w:p>
    <w:p w14:paraId="607B3847" w14:textId="77777777" w:rsidR="00A552F4" w:rsidRPr="007C0BE7" w:rsidRDefault="00A552F4" w:rsidP="007D04A5">
      <w:pPr>
        <w:spacing w:line="400" w:lineRule="exact"/>
        <w:ind w:firstLineChars="200" w:firstLine="480"/>
        <w:jc w:val="left"/>
        <w:rPr>
          <w:rFonts w:ascii="楷体_GB2312" w:eastAsia="楷体_GB2312" w:hAnsi="宋体" w:cs="Times New Roman"/>
          <w:sz w:val="24"/>
          <w:szCs w:val="24"/>
        </w:rPr>
      </w:pPr>
      <w:r w:rsidRPr="007C0BE7">
        <w:rPr>
          <w:rFonts w:ascii="黑体" w:eastAsia="黑体" w:hAnsi="宋体" w:cs="黑体" w:hint="eastAsia"/>
          <w:sz w:val="24"/>
          <w:szCs w:val="24"/>
        </w:rPr>
        <w:t>摘要：</w:t>
      </w:r>
      <w:r w:rsidRPr="007C0BE7">
        <w:rPr>
          <w:rFonts w:ascii="楷体_GB2312" w:eastAsia="楷体_GB2312" w:hAnsi="宋体" w:cs="楷体_GB2312" w:hint="eastAsia"/>
          <w:sz w:val="24"/>
          <w:szCs w:val="24"/>
        </w:rPr>
        <w:t>新型冠状病毒疫情爆发，青年大学生在此次疫情阻击战中发挥了重要的作用，意识形态在疫情期间也显得由为重要。通过对后疫情时代浦东大学生的意识形态进行调查，发现高校关于意识形态教育的不足之处，探讨当代大学生的思想共鸣与思想差异，反映当代大学生对中国特色社会主义</w:t>
      </w:r>
      <w:r>
        <w:rPr>
          <w:rFonts w:ascii="楷体_GB2312" w:eastAsia="楷体_GB2312" w:hAnsi="宋体" w:cs="楷体_GB2312" w:hint="eastAsia"/>
          <w:sz w:val="24"/>
          <w:szCs w:val="24"/>
        </w:rPr>
        <w:t>建设</w:t>
      </w:r>
      <w:r w:rsidRPr="007C0BE7">
        <w:rPr>
          <w:rFonts w:ascii="楷体_GB2312" w:eastAsia="楷体_GB2312" w:hAnsi="宋体" w:cs="楷体_GB2312" w:hint="eastAsia"/>
          <w:sz w:val="24"/>
          <w:szCs w:val="24"/>
        </w:rPr>
        <w:t>、对所肩负的使命和任务的认识情况，使意识形态的功能作用不断得到加强与拓展。</w:t>
      </w:r>
    </w:p>
    <w:p w14:paraId="722AD63B" w14:textId="77777777" w:rsidR="00A552F4" w:rsidRDefault="00A552F4" w:rsidP="007D04A5">
      <w:pPr>
        <w:spacing w:line="400" w:lineRule="exact"/>
        <w:ind w:firstLineChars="200" w:firstLine="480"/>
        <w:jc w:val="left"/>
        <w:rPr>
          <w:rFonts w:ascii="楷体_GB2312" w:eastAsia="楷体_GB2312" w:hAnsi="宋体" w:cs="Times New Roman"/>
          <w:sz w:val="24"/>
          <w:szCs w:val="24"/>
        </w:rPr>
      </w:pPr>
      <w:r w:rsidRPr="007C0BE7">
        <w:rPr>
          <w:rFonts w:ascii="黑体" w:eastAsia="黑体" w:hAnsi="宋体" w:cs="黑体" w:hint="eastAsia"/>
          <w:sz w:val="24"/>
          <w:szCs w:val="24"/>
        </w:rPr>
        <w:t>关键词：</w:t>
      </w:r>
      <w:r w:rsidRPr="007C0BE7">
        <w:rPr>
          <w:rFonts w:ascii="楷体_GB2312" w:eastAsia="楷体_GB2312" w:hAnsi="宋体" w:cs="楷体_GB2312" w:hint="eastAsia"/>
          <w:sz w:val="24"/>
          <w:szCs w:val="24"/>
        </w:rPr>
        <w:t>后疫情时代；大学生；意识形态</w:t>
      </w:r>
    </w:p>
    <w:p w14:paraId="7069787C" w14:textId="77777777" w:rsidR="00A552F4" w:rsidRPr="00044310" w:rsidRDefault="00A552F4" w:rsidP="007D04A5">
      <w:pPr>
        <w:spacing w:line="400" w:lineRule="exact"/>
        <w:ind w:firstLineChars="200" w:firstLine="420"/>
        <w:jc w:val="center"/>
        <w:rPr>
          <w:rFonts w:cs="Times New Roman"/>
        </w:rPr>
      </w:pPr>
    </w:p>
    <w:p w14:paraId="19403259" w14:textId="77777777" w:rsidR="00A552F4" w:rsidRPr="00F46E70" w:rsidRDefault="00A552F4" w:rsidP="007D04A5">
      <w:pPr>
        <w:overflowPunct w:val="0"/>
        <w:adjustRightInd w:val="0"/>
        <w:snapToGrid w:val="0"/>
        <w:spacing w:line="360" w:lineRule="auto"/>
        <w:jc w:val="center"/>
        <w:rPr>
          <w:rFonts w:ascii="黑体" w:eastAsia="黑体" w:hAnsi="黑体" w:cs="Times New Roman"/>
          <w:b/>
          <w:bCs/>
          <w:sz w:val="28"/>
          <w:szCs w:val="28"/>
        </w:rPr>
      </w:pPr>
      <w:r w:rsidRPr="00F46E70">
        <w:rPr>
          <w:rFonts w:ascii="黑体" w:eastAsia="黑体" w:hAnsi="黑体" w:cs="黑体" w:hint="eastAsia"/>
          <w:b/>
          <w:bCs/>
          <w:sz w:val="28"/>
          <w:szCs w:val="28"/>
        </w:rPr>
        <w:t>调查背景</w:t>
      </w:r>
    </w:p>
    <w:p w14:paraId="4ED83934" w14:textId="77777777" w:rsidR="00A552F4" w:rsidRPr="0088367E" w:rsidRDefault="00A552F4" w:rsidP="007D04A5">
      <w:pPr>
        <w:overflowPunct w:val="0"/>
        <w:adjustRightInd w:val="0"/>
        <w:snapToGrid w:val="0"/>
        <w:spacing w:line="360" w:lineRule="auto"/>
        <w:ind w:firstLineChars="200" w:firstLine="480"/>
        <w:rPr>
          <w:rFonts w:ascii="宋体" w:eastAsia="宋体" w:hAnsi="宋体" w:cs="Times New Roman"/>
          <w:sz w:val="24"/>
          <w:szCs w:val="24"/>
        </w:rPr>
      </w:pPr>
      <w:r w:rsidRPr="0088367E">
        <w:rPr>
          <w:rFonts w:ascii="宋体" w:eastAsia="宋体" w:hAnsi="宋体" w:cs="宋体" w:hint="eastAsia"/>
          <w:sz w:val="24"/>
          <w:szCs w:val="24"/>
        </w:rPr>
        <w:t>意识形态工作是党的一项极端重要的工作，关乎旗帜，关乎道路，关乎国家政治安全。高校作为维护国家意识形态安全的重要的组成部分，是意识形态工作重要的前沿阵地，肩负着培育和弘扬社会主义核心价值观、为社会主义的发展提供人才保障和智力支持的根本任务。意识形态源于社会存在，是人们观念、思想、价值观等要素的总和。</w:t>
      </w:r>
      <w:r w:rsidRPr="0088367E">
        <w:rPr>
          <w:rFonts w:ascii="宋体" w:eastAsia="宋体" w:hAnsi="宋体" w:cs="宋体"/>
          <w:sz w:val="24"/>
          <w:szCs w:val="24"/>
        </w:rPr>
        <w:t>2020</w:t>
      </w:r>
      <w:r w:rsidRPr="0088367E">
        <w:rPr>
          <w:rFonts w:ascii="宋体" w:eastAsia="宋体" w:hAnsi="宋体" w:cs="宋体" w:hint="eastAsia"/>
          <w:sz w:val="24"/>
          <w:szCs w:val="24"/>
        </w:rPr>
        <w:t>年新型冠状病毒疫情爆发，在这场抗击疫情的阻击战中，青年大学生发挥了重要的作用，表现出大无畏、敢作为的担当精神，展现出了不惧风雨，朝气蓬勃的力量。面对这些历史性变化和前所未有的挑战，如何引导青年大学生形成正确的世界观、人生观、价值观，确保他们成为社会主义建设者和接班人，如何增强中国特色社会主义道路自信、理论自信、制度自信、文化自信，意识形态工作再次凸显出不可或缺的战略性和刻不容缓的急迫性。为进一步了解后疫情时期浦东大学生思想状况，上海海关学院课题组以大一至大三的学生为对象进行问卷调研，共回收有效问卷</w:t>
      </w:r>
      <w:r w:rsidRPr="0088367E">
        <w:rPr>
          <w:rFonts w:ascii="宋体" w:eastAsia="宋体" w:hAnsi="宋体" w:cs="宋体"/>
          <w:sz w:val="24"/>
          <w:szCs w:val="24"/>
        </w:rPr>
        <w:t>395</w:t>
      </w:r>
      <w:r w:rsidRPr="0088367E">
        <w:rPr>
          <w:rFonts w:ascii="宋体" w:eastAsia="宋体" w:hAnsi="宋体" w:cs="宋体" w:hint="eastAsia"/>
          <w:sz w:val="24"/>
          <w:szCs w:val="24"/>
        </w:rPr>
        <w:t>份，针对问卷反馈，课题组进行深入分析，希望可以充分了解到高校“立德树人”职能的具体作用以及意识形态教育是否有效，就可以从意识形态中抽丝剥茧，深入探讨当代大学生的思想共鸣与思想差异，从而为研究具体的社会事件提供支撑；可以系统、深入了解和把握当代大学生意识形态思想政治状况，在一定程度上反映当代大学生对中国特色社会主义、对所肩负的使命和任务的认识情况，进而反映一定时期的社会、经济和文化生活等方面；可以正确把握构建社会主义和谐社会中意识形态建设的内在规律，拓展意识形态的功能作用，探索意识形态建设的创新途径，使意识形态的功能作用在构建和谐社会的过程中不断得到加强与拓展，完成新时代提出的重要课</w:t>
      </w:r>
      <w:r w:rsidRPr="0088367E">
        <w:rPr>
          <w:rFonts w:ascii="宋体" w:eastAsia="宋体" w:hAnsi="宋体" w:cs="宋体" w:hint="eastAsia"/>
          <w:sz w:val="24"/>
          <w:szCs w:val="24"/>
        </w:rPr>
        <w:lastRenderedPageBreak/>
        <w:t>题。</w:t>
      </w:r>
    </w:p>
    <w:p w14:paraId="5817548F" w14:textId="77777777" w:rsidR="00A552F4" w:rsidRPr="007D04A5" w:rsidRDefault="00A552F4" w:rsidP="007D04A5">
      <w:pPr>
        <w:overflowPunct w:val="0"/>
        <w:adjustRightInd w:val="0"/>
        <w:snapToGrid w:val="0"/>
        <w:spacing w:line="360" w:lineRule="auto"/>
        <w:ind w:firstLineChars="196" w:firstLine="551"/>
        <w:rPr>
          <w:rFonts w:ascii="宋体" w:eastAsia="宋体" w:hAnsi="宋体" w:cs="Times New Roman"/>
          <w:b/>
          <w:bCs/>
          <w:sz w:val="28"/>
          <w:szCs w:val="28"/>
        </w:rPr>
      </w:pPr>
      <w:r w:rsidRPr="007D04A5">
        <w:rPr>
          <w:rFonts w:ascii="宋体" w:eastAsia="宋体" w:hAnsi="宋体" w:cs="宋体" w:hint="eastAsia"/>
          <w:b/>
          <w:bCs/>
          <w:sz w:val="28"/>
          <w:szCs w:val="28"/>
        </w:rPr>
        <w:t>一、后疫情时期浦东大学生意识形态现状分析</w:t>
      </w:r>
    </w:p>
    <w:p w14:paraId="1213D588" w14:textId="77777777" w:rsidR="00A552F4" w:rsidRPr="0088367E" w:rsidRDefault="00A552F4" w:rsidP="007D04A5">
      <w:pPr>
        <w:overflowPunct w:val="0"/>
        <w:adjustRightInd w:val="0"/>
        <w:snapToGrid w:val="0"/>
        <w:spacing w:line="360" w:lineRule="auto"/>
        <w:ind w:firstLineChars="200" w:firstLine="480"/>
        <w:rPr>
          <w:rFonts w:ascii="宋体" w:eastAsia="宋体" w:hAnsi="宋体" w:cs="Times New Roman"/>
          <w:sz w:val="24"/>
          <w:szCs w:val="24"/>
        </w:rPr>
      </w:pPr>
      <w:r w:rsidRPr="0088367E">
        <w:rPr>
          <w:rFonts w:ascii="宋体" w:eastAsia="宋体" w:hAnsi="宋体" w:cs="宋体" w:hint="eastAsia"/>
          <w:sz w:val="24"/>
          <w:szCs w:val="24"/>
        </w:rPr>
        <w:t>随着世界和国内发生着一系列深刻复杂的变化，高校意识形态建设所面临的主要矛盾、突出问题和阶段性特征均发生了变化。聚焦国内，大学生文化价值观念多元趋势明显，意识形态领域斗争尖锐复杂。为进一步了解后疫情时期浦东大学生思想状况，上海海关学院课题组以大一至大三的学生为对象进行问卷调研，共回收有效问卷</w:t>
      </w:r>
      <w:r w:rsidRPr="0088367E">
        <w:rPr>
          <w:rFonts w:ascii="宋体" w:eastAsia="宋体" w:hAnsi="宋体" w:cs="宋体"/>
          <w:sz w:val="24"/>
          <w:szCs w:val="24"/>
        </w:rPr>
        <w:t>395</w:t>
      </w:r>
      <w:r w:rsidRPr="0088367E">
        <w:rPr>
          <w:rFonts w:ascii="宋体" w:eastAsia="宋体" w:hAnsi="宋体" w:cs="宋体" w:hint="eastAsia"/>
          <w:sz w:val="24"/>
          <w:szCs w:val="24"/>
        </w:rPr>
        <w:t>份，其中男女比例基本均衡，基本涵盖全校的全部专业。</w:t>
      </w:r>
      <w:r w:rsidRPr="0088367E">
        <w:rPr>
          <w:rFonts w:ascii="宋体" w:eastAsia="宋体" w:hAnsi="宋体" w:cs="宋体"/>
          <w:sz w:val="24"/>
          <w:szCs w:val="24"/>
        </w:rPr>
        <w:t>395</w:t>
      </w:r>
      <w:r w:rsidRPr="0088367E">
        <w:rPr>
          <w:rFonts w:ascii="宋体" w:eastAsia="宋体" w:hAnsi="宋体" w:cs="宋体" w:hint="eastAsia"/>
          <w:sz w:val="24"/>
          <w:szCs w:val="24"/>
        </w:rPr>
        <w:t>人中有共青团员</w:t>
      </w:r>
      <w:r w:rsidRPr="0088367E">
        <w:rPr>
          <w:rFonts w:ascii="宋体" w:eastAsia="宋体" w:hAnsi="宋体" w:cs="宋体"/>
          <w:sz w:val="24"/>
          <w:szCs w:val="24"/>
        </w:rPr>
        <w:t>373</w:t>
      </w:r>
      <w:r w:rsidRPr="0088367E">
        <w:rPr>
          <w:rFonts w:ascii="宋体" w:eastAsia="宋体" w:hAnsi="宋体" w:cs="宋体" w:hint="eastAsia"/>
          <w:sz w:val="24"/>
          <w:szCs w:val="24"/>
        </w:rPr>
        <w:t>人，占比</w:t>
      </w:r>
      <w:r w:rsidRPr="0088367E">
        <w:rPr>
          <w:rFonts w:ascii="宋体" w:eastAsia="宋体" w:hAnsi="宋体" w:cs="宋体"/>
          <w:sz w:val="24"/>
          <w:szCs w:val="24"/>
        </w:rPr>
        <w:t>94.43%</w:t>
      </w:r>
      <w:r w:rsidRPr="0088367E">
        <w:rPr>
          <w:rFonts w:ascii="宋体" w:eastAsia="宋体" w:hAnsi="宋体" w:cs="宋体" w:hint="eastAsia"/>
          <w:sz w:val="24"/>
          <w:szCs w:val="24"/>
        </w:rPr>
        <w:t>，中共党员（含中共预备党员）</w:t>
      </w:r>
      <w:r w:rsidRPr="0088367E">
        <w:rPr>
          <w:rFonts w:ascii="宋体" w:eastAsia="宋体" w:hAnsi="宋体" w:cs="宋体"/>
          <w:sz w:val="24"/>
          <w:szCs w:val="24"/>
        </w:rPr>
        <w:t>12</w:t>
      </w:r>
      <w:r w:rsidRPr="0088367E">
        <w:rPr>
          <w:rFonts w:ascii="宋体" w:eastAsia="宋体" w:hAnsi="宋体" w:cs="宋体" w:hint="eastAsia"/>
          <w:sz w:val="24"/>
          <w:szCs w:val="24"/>
        </w:rPr>
        <w:t>人，占比</w:t>
      </w:r>
      <w:r w:rsidRPr="0088367E">
        <w:rPr>
          <w:rFonts w:ascii="宋体" w:eastAsia="宋体" w:hAnsi="宋体" w:cs="宋体"/>
          <w:sz w:val="24"/>
          <w:szCs w:val="24"/>
        </w:rPr>
        <w:t>3.04%</w:t>
      </w:r>
      <w:r w:rsidRPr="0088367E">
        <w:rPr>
          <w:rFonts w:ascii="宋体" w:eastAsia="宋体" w:hAnsi="宋体" w:cs="宋体" w:hint="eastAsia"/>
          <w:sz w:val="24"/>
          <w:szCs w:val="24"/>
        </w:rPr>
        <w:t>，群众</w:t>
      </w:r>
      <w:r w:rsidRPr="0088367E">
        <w:rPr>
          <w:rFonts w:ascii="宋体" w:eastAsia="宋体" w:hAnsi="宋体" w:cs="宋体"/>
          <w:sz w:val="24"/>
          <w:szCs w:val="24"/>
        </w:rPr>
        <w:t>10</w:t>
      </w:r>
      <w:r w:rsidRPr="0088367E">
        <w:rPr>
          <w:rFonts w:ascii="宋体" w:eastAsia="宋体" w:hAnsi="宋体" w:cs="宋体" w:hint="eastAsia"/>
          <w:sz w:val="24"/>
          <w:szCs w:val="24"/>
        </w:rPr>
        <w:t>人，占比</w:t>
      </w:r>
      <w:r w:rsidRPr="0088367E">
        <w:rPr>
          <w:rFonts w:ascii="宋体" w:eastAsia="宋体" w:hAnsi="宋体" w:cs="宋体"/>
          <w:sz w:val="24"/>
          <w:szCs w:val="24"/>
        </w:rPr>
        <w:t>2.53%</w:t>
      </w:r>
      <w:r w:rsidRPr="0088367E">
        <w:rPr>
          <w:rFonts w:ascii="宋体" w:eastAsia="宋体" w:hAnsi="宋体" w:cs="宋体" w:hint="eastAsia"/>
          <w:sz w:val="24"/>
          <w:szCs w:val="24"/>
        </w:rPr>
        <w:t>。参与调研的学生大多数不信仰宗教，人数为</w:t>
      </w:r>
      <w:r w:rsidRPr="0088367E">
        <w:rPr>
          <w:rFonts w:ascii="宋体" w:eastAsia="宋体" w:hAnsi="宋体" w:cs="宋体"/>
          <w:sz w:val="24"/>
          <w:szCs w:val="24"/>
        </w:rPr>
        <w:t>383</w:t>
      </w:r>
      <w:r w:rsidRPr="0088367E">
        <w:rPr>
          <w:rFonts w:ascii="宋体" w:eastAsia="宋体" w:hAnsi="宋体" w:cs="宋体" w:hint="eastAsia"/>
          <w:sz w:val="24"/>
          <w:szCs w:val="24"/>
        </w:rPr>
        <w:t>人，占比</w:t>
      </w:r>
      <w:r w:rsidRPr="0088367E">
        <w:rPr>
          <w:rFonts w:ascii="宋体" w:eastAsia="宋体" w:hAnsi="宋体" w:cs="宋体"/>
          <w:sz w:val="24"/>
          <w:szCs w:val="24"/>
        </w:rPr>
        <w:t>96.96%</w:t>
      </w:r>
      <w:r w:rsidRPr="0088367E">
        <w:rPr>
          <w:rFonts w:ascii="宋体" w:eastAsia="宋体" w:hAnsi="宋体" w:cs="宋体" w:hint="eastAsia"/>
          <w:sz w:val="24"/>
          <w:szCs w:val="24"/>
        </w:rPr>
        <w:t>；</w:t>
      </w:r>
      <w:r w:rsidRPr="0088367E">
        <w:rPr>
          <w:rFonts w:ascii="宋体" w:eastAsia="宋体" w:hAnsi="宋体" w:cs="宋体"/>
          <w:sz w:val="24"/>
          <w:szCs w:val="24"/>
        </w:rPr>
        <w:t>3.04%</w:t>
      </w:r>
      <w:r w:rsidRPr="0088367E">
        <w:rPr>
          <w:rFonts w:ascii="宋体" w:eastAsia="宋体" w:hAnsi="宋体" w:cs="宋体" w:hint="eastAsia"/>
          <w:sz w:val="24"/>
          <w:szCs w:val="24"/>
        </w:rPr>
        <w:t>的学生信仰宗教（</w:t>
      </w:r>
      <w:r w:rsidRPr="0088367E">
        <w:rPr>
          <w:rFonts w:ascii="宋体" w:eastAsia="宋体" w:hAnsi="宋体" w:cs="宋体"/>
          <w:sz w:val="24"/>
          <w:szCs w:val="24"/>
        </w:rPr>
        <w:t>12</w:t>
      </w:r>
      <w:r w:rsidRPr="0088367E">
        <w:rPr>
          <w:rFonts w:ascii="宋体" w:eastAsia="宋体" w:hAnsi="宋体" w:cs="宋体" w:hint="eastAsia"/>
          <w:sz w:val="24"/>
          <w:szCs w:val="24"/>
        </w:rPr>
        <w:t>人）。现将有关调查结果分析如下：</w:t>
      </w:r>
    </w:p>
    <w:p w14:paraId="1DF3853F" w14:textId="77777777" w:rsidR="00A552F4" w:rsidRPr="00CB1F24" w:rsidRDefault="00A552F4" w:rsidP="007D04A5">
      <w:pPr>
        <w:overflowPunct w:val="0"/>
        <w:adjustRightInd w:val="0"/>
        <w:snapToGrid w:val="0"/>
        <w:spacing w:line="360" w:lineRule="auto"/>
        <w:ind w:firstLineChars="200" w:firstLine="482"/>
        <w:rPr>
          <w:rFonts w:ascii="宋体" w:eastAsia="宋体" w:hAnsi="宋体" w:cs="Times New Roman"/>
          <w:b/>
          <w:bCs/>
          <w:sz w:val="24"/>
          <w:szCs w:val="24"/>
        </w:rPr>
      </w:pPr>
      <w:r w:rsidRPr="0088367E">
        <w:rPr>
          <w:rFonts w:ascii="宋体" w:eastAsia="宋体" w:hAnsi="宋体" w:cs="宋体" w:hint="eastAsia"/>
          <w:b/>
          <w:bCs/>
          <w:sz w:val="24"/>
          <w:szCs w:val="24"/>
        </w:rPr>
        <w:t>（一）非常关注时政信息，获取信息最主要的方式是微博和微信，普遍支持以新潮的方式在网络上表达自己的观点且立场正确，但大多数都倾向于不发表自己的言论。</w:t>
      </w:r>
    </w:p>
    <w:p w14:paraId="224B7644" w14:textId="77777777" w:rsidR="00A552F4" w:rsidRDefault="00352E7D" w:rsidP="007D04A5">
      <w:pPr>
        <w:overflowPunct w:val="0"/>
        <w:adjustRightInd w:val="0"/>
        <w:snapToGrid w:val="0"/>
        <w:spacing w:line="360" w:lineRule="auto"/>
        <w:ind w:firstLineChars="200" w:firstLine="420"/>
        <w:rPr>
          <w:rFonts w:ascii="宋体" w:eastAsia="宋体" w:hAnsi="宋体" w:cs="Times New Roman"/>
          <w:sz w:val="24"/>
          <w:szCs w:val="24"/>
        </w:rPr>
      </w:pPr>
      <w:r>
        <w:rPr>
          <w:noProof/>
        </w:rPr>
        <w:pict w14:anchorId="11682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 o:spid="_x0000_s1026" type="#_x0000_t75" style="position:absolute;left:0;text-align:left;margin-left:45pt;margin-top:102.25pt;width:309.5pt;height:154.7pt;z-index:2;visibility:visible">
            <v:imagedata r:id="rId7" o:title=""/>
            <w10:wrap type="topAndBottom"/>
          </v:shape>
        </w:pict>
      </w:r>
      <w:r w:rsidR="00A552F4">
        <w:rPr>
          <w:rFonts w:ascii="宋体" w:eastAsia="宋体" w:hAnsi="宋体" w:cs="宋体"/>
          <w:sz w:val="24"/>
          <w:szCs w:val="24"/>
        </w:rPr>
        <w:t>1</w:t>
      </w:r>
      <w:r w:rsidR="00A552F4">
        <w:rPr>
          <w:rFonts w:ascii="宋体" w:eastAsia="宋体" w:hAnsi="宋体" w:cs="宋体" w:hint="eastAsia"/>
          <w:sz w:val="24"/>
          <w:szCs w:val="24"/>
        </w:rPr>
        <w:t>、</w:t>
      </w:r>
      <w:r w:rsidR="00A552F4" w:rsidRPr="00D858DD">
        <w:rPr>
          <w:rFonts w:ascii="宋体" w:eastAsia="宋体" w:hAnsi="宋体" w:cs="宋体" w:hint="eastAsia"/>
          <w:sz w:val="24"/>
          <w:szCs w:val="24"/>
        </w:rPr>
        <w:t>后疫情时期的大学生对于时事政治的关注度很高，只有</w:t>
      </w:r>
      <w:r w:rsidR="00A552F4" w:rsidRPr="00D858DD">
        <w:rPr>
          <w:rFonts w:ascii="宋体" w:eastAsia="宋体" w:hAnsi="宋体" w:cs="宋体"/>
          <w:sz w:val="24"/>
          <w:szCs w:val="24"/>
        </w:rPr>
        <w:t>1%</w:t>
      </w:r>
      <w:r w:rsidR="00A552F4" w:rsidRPr="00D858DD">
        <w:rPr>
          <w:rFonts w:ascii="宋体" w:eastAsia="宋体" w:hAnsi="宋体" w:cs="宋体" w:hint="eastAsia"/>
          <w:sz w:val="24"/>
          <w:szCs w:val="24"/>
        </w:rPr>
        <w:t>左右的学生完全对其不关心。其中</w:t>
      </w:r>
      <w:r w:rsidR="00A552F4" w:rsidRPr="00D858DD">
        <w:rPr>
          <w:rFonts w:ascii="宋体" w:eastAsia="宋体" w:hAnsi="宋体" w:cs="宋体"/>
          <w:sz w:val="24"/>
          <w:szCs w:val="24"/>
        </w:rPr>
        <w:t>36.46%</w:t>
      </w:r>
      <w:r w:rsidR="00A552F4" w:rsidRPr="00D858DD">
        <w:rPr>
          <w:rFonts w:ascii="宋体" w:eastAsia="宋体" w:hAnsi="宋体" w:cs="宋体" w:hint="eastAsia"/>
          <w:sz w:val="24"/>
          <w:szCs w:val="24"/>
        </w:rPr>
        <w:t>的同学关心程度一般，会简要地阅读时事新闻；</w:t>
      </w:r>
      <w:r w:rsidR="00A552F4" w:rsidRPr="00D858DD">
        <w:rPr>
          <w:rFonts w:ascii="宋体" w:eastAsia="宋体" w:hAnsi="宋体" w:cs="宋体"/>
          <w:sz w:val="24"/>
          <w:szCs w:val="24"/>
        </w:rPr>
        <w:t>57.72%</w:t>
      </w:r>
      <w:r w:rsidR="00A552F4" w:rsidRPr="00D858DD">
        <w:rPr>
          <w:rFonts w:ascii="宋体" w:eastAsia="宋体" w:hAnsi="宋体" w:cs="宋体" w:hint="eastAsia"/>
          <w:sz w:val="24"/>
          <w:szCs w:val="24"/>
        </w:rPr>
        <w:t>的学生会经常浏览时事新闻，平均每天</w:t>
      </w:r>
      <w:r w:rsidR="00A552F4" w:rsidRPr="00D858DD">
        <w:rPr>
          <w:rFonts w:ascii="宋体" w:eastAsia="宋体" w:hAnsi="宋体" w:cs="宋体"/>
          <w:sz w:val="24"/>
          <w:szCs w:val="24"/>
        </w:rPr>
        <w:t>2-4</w:t>
      </w:r>
      <w:r w:rsidR="00A552F4" w:rsidRPr="00D858DD">
        <w:rPr>
          <w:rFonts w:ascii="宋体" w:eastAsia="宋体" w:hAnsi="宋体" w:cs="宋体" w:hint="eastAsia"/>
          <w:sz w:val="24"/>
          <w:szCs w:val="24"/>
        </w:rPr>
        <w:t>小时；将近</w:t>
      </w:r>
      <w:r w:rsidR="00A552F4" w:rsidRPr="00D858DD">
        <w:rPr>
          <w:rFonts w:ascii="宋体" w:eastAsia="宋体" w:hAnsi="宋体" w:cs="宋体"/>
          <w:sz w:val="24"/>
          <w:szCs w:val="24"/>
        </w:rPr>
        <w:t>5%</w:t>
      </w:r>
      <w:r w:rsidR="00A552F4" w:rsidRPr="00D858DD">
        <w:rPr>
          <w:rFonts w:ascii="宋体" w:eastAsia="宋体" w:hAnsi="宋体" w:cs="宋体" w:hint="eastAsia"/>
          <w:sz w:val="24"/>
          <w:szCs w:val="24"/>
        </w:rPr>
        <w:t>的学生在经常浏览的基础上还会积极地思考和参与线上讨论，平均每天</w:t>
      </w:r>
      <w:r w:rsidR="00A552F4" w:rsidRPr="00D858DD">
        <w:rPr>
          <w:rFonts w:ascii="宋体" w:eastAsia="宋体" w:hAnsi="宋体" w:cs="宋体"/>
          <w:sz w:val="24"/>
          <w:szCs w:val="24"/>
        </w:rPr>
        <w:t>4</w:t>
      </w:r>
      <w:r w:rsidR="00A552F4" w:rsidRPr="00D858DD">
        <w:rPr>
          <w:rFonts w:ascii="宋体" w:eastAsia="宋体" w:hAnsi="宋体" w:cs="宋体" w:hint="eastAsia"/>
          <w:sz w:val="24"/>
          <w:szCs w:val="24"/>
        </w:rPr>
        <w:t>小时以上。</w:t>
      </w:r>
    </w:p>
    <w:p w14:paraId="4404C0E8" w14:textId="77777777" w:rsidR="00A552F4" w:rsidRPr="00827F80" w:rsidRDefault="00A552F4" w:rsidP="007D04A5">
      <w:pPr>
        <w:spacing w:line="400" w:lineRule="exact"/>
        <w:ind w:firstLineChars="200" w:firstLine="480"/>
        <w:jc w:val="left"/>
        <w:rPr>
          <w:rFonts w:ascii="宋体" w:eastAsia="宋体" w:hAnsi="宋体" w:cs="Times New Roman"/>
          <w:sz w:val="24"/>
          <w:szCs w:val="24"/>
        </w:rPr>
      </w:pPr>
      <w:r>
        <w:rPr>
          <w:rFonts w:ascii="宋体" w:eastAsia="宋体" w:hAnsi="宋体" w:cs="宋体"/>
          <w:sz w:val="24"/>
          <w:szCs w:val="24"/>
        </w:rPr>
        <w:t>2</w:t>
      </w:r>
      <w:r>
        <w:rPr>
          <w:rFonts w:ascii="宋体" w:eastAsia="宋体" w:hAnsi="宋体" w:cs="宋体" w:hint="eastAsia"/>
          <w:sz w:val="24"/>
          <w:szCs w:val="24"/>
        </w:rPr>
        <w:t>、大</w:t>
      </w:r>
      <w:r w:rsidRPr="00D858DD">
        <w:rPr>
          <w:rFonts w:ascii="宋体" w:eastAsia="宋体" w:hAnsi="宋体" w:cs="宋体" w:hint="eastAsia"/>
          <w:sz w:val="24"/>
          <w:szCs w:val="24"/>
        </w:rPr>
        <w:t>学生目前主要获取时政信息最主要的方式是微博</w:t>
      </w:r>
      <w:r>
        <w:rPr>
          <w:rFonts w:ascii="宋体" w:eastAsia="宋体" w:hAnsi="宋体" w:cs="宋体" w:hint="eastAsia"/>
          <w:sz w:val="24"/>
          <w:szCs w:val="24"/>
        </w:rPr>
        <w:t>（</w:t>
      </w:r>
      <w:r>
        <w:rPr>
          <w:rFonts w:ascii="宋体" w:eastAsia="宋体" w:hAnsi="宋体" w:cs="宋体"/>
          <w:sz w:val="24"/>
          <w:szCs w:val="24"/>
        </w:rPr>
        <w:t>261</w:t>
      </w:r>
      <w:r>
        <w:rPr>
          <w:rFonts w:ascii="宋体" w:eastAsia="宋体" w:hAnsi="宋体" w:cs="宋体" w:hint="eastAsia"/>
          <w:sz w:val="24"/>
          <w:szCs w:val="24"/>
        </w:rPr>
        <w:t>人，</w:t>
      </w:r>
      <w:r>
        <w:rPr>
          <w:rFonts w:ascii="宋体" w:eastAsia="宋体" w:hAnsi="宋体" w:cs="宋体"/>
          <w:sz w:val="24"/>
          <w:szCs w:val="24"/>
        </w:rPr>
        <w:t>66%</w:t>
      </w:r>
      <w:r>
        <w:rPr>
          <w:rFonts w:ascii="宋体" w:eastAsia="宋体" w:hAnsi="宋体" w:cs="宋体" w:hint="eastAsia"/>
          <w:sz w:val="24"/>
          <w:szCs w:val="24"/>
        </w:rPr>
        <w:t>）</w:t>
      </w:r>
      <w:r w:rsidRPr="00D858DD">
        <w:rPr>
          <w:rFonts w:ascii="宋体" w:eastAsia="宋体" w:hAnsi="宋体" w:cs="宋体" w:hint="eastAsia"/>
          <w:sz w:val="24"/>
          <w:szCs w:val="24"/>
        </w:rPr>
        <w:t>和微信</w:t>
      </w:r>
      <w:r>
        <w:rPr>
          <w:rFonts w:ascii="宋体" w:eastAsia="宋体" w:hAnsi="宋体" w:cs="宋体" w:hint="eastAsia"/>
          <w:sz w:val="24"/>
          <w:szCs w:val="24"/>
        </w:rPr>
        <w:t>（</w:t>
      </w:r>
      <w:r>
        <w:rPr>
          <w:rFonts w:ascii="宋体" w:eastAsia="宋体" w:hAnsi="宋体" w:cs="宋体"/>
          <w:sz w:val="24"/>
          <w:szCs w:val="24"/>
        </w:rPr>
        <w:t>302</w:t>
      </w:r>
      <w:r>
        <w:rPr>
          <w:rFonts w:ascii="宋体" w:eastAsia="宋体" w:hAnsi="宋体" w:cs="宋体" w:hint="eastAsia"/>
          <w:sz w:val="24"/>
          <w:szCs w:val="24"/>
        </w:rPr>
        <w:t>人，</w:t>
      </w:r>
      <w:r>
        <w:rPr>
          <w:rFonts w:ascii="宋体" w:eastAsia="宋体" w:hAnsi="宋体" w:cs="宋体"/>
          <w:sz w:val="24"/>
          <w:szCs w:val="24"/>
        </w:rPr>
        <w:t>76.4%</w:t>
      </w:r>
      <w:r>
        <w:rPr>
          <w:rFonts w:ascii="宋体" w:eastAsia="宋体" w:hAnsi="宋体" w:cs="宋体" w:hint="eastAsia"/>
          <w:sz w:val="24"/>
          <w:szCs w:val="24"/>
        </w:rPr>
        <w:t>）</w:t>
      </w:r>
      <w:r w:rsidRPr="00D858DD">
        <w:rPr>
          <w:rFonts w:ascii="宋体" w:eastAsia="宋体" w:hAnsi="宋体" w:cs="宋体" w:hint="eastAsia"/>
          <w:sz w:val="24"/>
          <w:szCs w:val="24"/>
        </w:rPr>
        <w:t>，其次是</w:t>
      </w:r>
      <w:r w:rsidRPr="00D858DD">
        <w:rPr>
          <w:rFonts w:ascii="宋体" w:eastAsia="宋体" w:hAnsi="宋体" w:cs="宋体"/>
          <w:sz w:val="24"/>
          <w:szCs w:val="24"/>
        </w:rPr>
        <w:t>QQ</w:t>
      </w:r>
      <w:r w:rsidRPr="00D858DD">
        <w:rPr>
          <w:rFonts w:ascii="宋体" w:eastAsia="宋体" w:hAnsi="宋体" w:cs="宋体" w:hint="eastAsia"/>
          <w:sz w:val="24"/>
          <w:szCs w:val="24"/>
        </w:rPr>
        <w:t>和</w:t>
      </w:r>
      <w:proofErr w:type="spellStart"/>
      <w:r w:rsidRPr="00D858DD">
        <w:rPr>
          <w:rFonts w:ascii="宋体" w:eastAsia="宋体" w:hAnsi="宋体" w:cs="宋体"/>
          <w:sz w:val="24"/>
          <w:szCs w:val="24"/>
        </w:rPr>
        <w:t>bilibili</w:t>
      </w:r>
      <w:proofErr w:type="spellEnd"/>
      <w:r w:rsidRPr="00D858DD">
        <w:rPr>
          <w:rFonts w:ascii="宋体" w:eastAsia="宋体" w:hAnsi="宋体" w:cs="宋体"/>
          <w:sz w:val="24"/>
          <w:szCs w:val="24"/>
        </w:rPr>
        <w:t>(</w:t>
      </w:r>
      <w:r w:rsidRPr="00D858DD">
        <w:rPr>
          <w:rFonts w:ascii="宋体" w:eastAsia="宋体" w:hAnsi="宋体" w:cs="宋体" w:hint="eastAsia"/>
          <w:sz w:val="24"/>
          <w:szCs w:val="24"/>
        </w:rPr>
        <w:t>哔哩哔哩</w:t>
      </w:r>
      <w:r w:rsidRPr="00D858DD">
        <w:rPr>
          <w:rFonts w:ascii="宋体" w:eastAsia="宋体" w:hAnsi="宋体" w:cs="宋体"/>
          <w:sz w:val="24"/>
          <w:szCs w:val="24"/>
        </w:rPr>
        <w:t>)</w:t>
      </w:r>
      <w:r w:rsidRPr="00D858DD">
        <w:rPr>
          <w:rFonts w:ascii="宋体" w:eastAsia="宋体" w:hAnsi="宋体" w:cs="宋体" w:hint="eastAsia"/>
          <w:sz w:val="24"/>
          <w:szCs w:val="24"/>
        </w:rPr>
        <w:t>等国内视频类网站。抖音等手机短视频</w:t>
      </w:r>
      <w:r w:rsidRPr="00D858DD">
        <w:rPr>
          <w:rFonts w:ascii="宋体" w:eastAsia="宋体" w:hAnsi="宋体" w:cs="宋体"/>
          <w:sz w:val="24"/>
          <w:szCs w:val="24"/>
        </w:rPr>
        <w:t>APP</w:t>
      </w:r>
      <w:r w:rsidRPr="00D858DD">
        <w:rPr>
          <w:rFonts w:ascii="宋体" w:eastAsia="宋体" w:hAnsi="宋体" w:cs="宋体" w:hint="eastAsia"/>
          <w:sz w:val="24"/>
          <w:szCs w:val="24"/>
        </w:rPr>
        <w:t>，知乎，电视广播也是学生获取时政信息的主要方式。上面的数据体现大学生获取时政信息选择符合现在国内比较流行的获取信息的方式，微信、微博、</w:t>
      </w:r>
      <w:r w:rsidRPr="00D858DD">
        <w:rPr>
          <w:rFonts w:ascii="宋体" w:eastAsia="宋体" w:hAnsi="宋体" w:cs="宋体"/>
          <w:sz w:val="24"/>
          <w:szCs w:val="24"/>
        </w:rPr>
        <w:t>QQ</w:t>
      </w:r>
      <w:r w:rsidRPr="00D858DD">
        <w:rPr>
          <w:rFonts w:ascii="宋体" w:eastAsia="宋体" w:hAnsi="宋体" w:cs="宋体" w:hint="eastAsia"/>
          <w:sz w:val="24"/>
          <w:szCs w:val="24"/>
        </w:rPr>
        <w:t>等是主要选择。电视广播等较传统的方式也仍然占较高的比例。</w:t>
      </w:r>
      <w:r w:rsidRPr="00D858DD">
        <w:rPr>
          <w:rFonts w:ascii="宋体" w:eastAsia="宋体" w:hAnsi="宋体" w:cs="宋体" w:hint="eastAsia"/>
          <w:sz w:val="24"/>
          <w:szCs w:val="24"/>
        </w:rPr>
        <w:lastRenderedPageBreak/>
        <w:t>但是政府、学校网站主页，国内综合性新闻网站等较为正式的网站选择的人数较少。</w:t>
      </w:r>
    </w:p>
    <w:p w14:paraId="05695296" w14:textId="77777777" w:rsidR="00A552F4" w:rsidRDefault="00352E7D" w:rsidP="00404C5F">
      <w:pPr>
        <w:rPr>
          <w:rFonts w:ascii="仿宋" w:eastAsia="仿宋" w:hAnsi="仿宋" w:cs="Times New Roman"/>
          <w:sz w:val="24"/>
          <w:szCs w:val="24"/>
        </w:rPr>
      </w:pPr>
      <w:r>
        <w:rPr>
          <w:noProof/>
        </w:rPr>
        <w:pict w14:anchorId="6359C0A4">
          <v:shape id="图片 35" o:spid="_x0000_s1027" type="#_x0000_t75" style="position:absolute;left:0;text-align:left;margin-left:36pt;margin-top:10.2pt;width:353pt;height:176.5pt;z-index:1;visibility:visible">
            <v:imagedata r:id="rId8" o:title=""/>
            <w10:wrap type="topAndBottom"/>
          </v:shape>
        </w:pict>
      </w:r>
    </w:p>
    <w:p w14:paraId="3491F0DA" w14:textId="77777777" w:rsidR="00A552F4" w:rsidRPr="00D858DD" w:rsidRDefault="00A552F4" w:rsidP="007D04A5">
      <w:pPr>
        <w:adjustRightInd w:val="0"/>
        <w:snapToGrid w:val="0"/>
        <w:spacing w:line="360" w:lineRule="auto"/>
        <w:ind w:firstLineChars="200" w:firstLine="480"/>
        <w:jc w:val="left"/>
        <w:rPr>
          <w:rFonts w:ascii="宋体" w:eastAsia="宋体" w:hAnsi="宋体" w:cs="Times New Roman"/>
          <w:sz w:val="24"/>
          <w:szCs w:val="24"/>
        </w:rPr>
      </w:pPr>
      <w:r>
        <w:rPr>
          <w:rFonts w:ascii="宋体" w:eastAsia="宋体" w:hAnsi="宋体" w:cs="宋体"/>
          <w:sz w:val="24"/>
          <w:szCs w:val="24"/>
        </w:rPr>
        <w:t>3</w:t>
      </w:r>
      <w:r>
        <w:rPr>
          <w:rFonts w:ascii="宋体" w:eastAsia="宋体" w:hAnsi="宋体" w:cs="宋体" w:hint="eastAsia"/>
          <w:sz w:val="24"/>
          <w:szCs w:val="24"/>
        </w:rPr>
        <w:t>、</w:t>
      </w:r>
      <w:r w:rsidRPr="00D858DD">
        <w:rPr>
          <w:rFonts w:ascii="宋体" w:eastAsia="宋体" w:hAnsi="宋体" w:cs="宋体" w:hint="eastAsia"/>
          <w:sz w:val="24"/>
          <w:szCs w:val="24"/>
        </w:rPr>
        <w:t>对于青年人在网络上以新潮的方式表达观点这一行为，表示关心的同学占</w:t>
      </w:r>
      <w:r w:rsidRPr="00D858DD">
        <w:rPr>
          <w:rFonts w:ascii="宋体" w:eastAsia="宋体" w:hAnsi="宋体" w:cs="宋体"/>
          <w:sz w:val="24"/>
          <w:szCs w:val="24"/>
        </w:rPr>
        <w:t>92.15%</w:t>
      </w:r>
      <w:r w:rsidRPr="00D858DD">
        <w:rPr>
          <w:rFonts w:ascii="宋体" w:eastAsia="宋体" w:hAnsi="宋体" w:cs="宋体" w:hint="eastAsia"/>
          <w:sz w:val="24"/>
          <w:szCs w:val="24"/>
        </w:rPr>
        <w:t>，只有</w:t>
      </w:r>
      <w:r w:rsidRPr="00D858DD">
        <w:rPr>
          <w:rFonts w:ascii="宋体" w:eastAsia="宋体" w:hAnsi="宋体" w:cs="宋体"/>
          <w:sz w:val="24"/>
          <w:szCs w:val="24"/>
        </w:rPr>
        <w:t>7.85%</w:t>
      </w:r>
      <w:r w:rsidRPr="00D858DD">
        <w:rPr>
          <w:rFonts w:ascii="宋体" w:eastAsia="宋体" w:hAnsi="宋体" w:cs="宋体" w:hint="eastAsia"/>
          <w:sz w:val="24"/>
          <w:szCs w:val="24"/>
        </w:rPr>
        <w:t>的同学表示不关</w:t>
      </w:r>
      <w:r>
        <w:rPr>
          <w:rFonts w:ascii="宋体" w:eastAsia="宋体" w:hAnsi="宋体" w:cs="宋体" w:hint="eastAsia"/>
          <w:sz w:val="24"/>
          <w:szCs w:val="24"/>
        </w:rPr>
        <w:t>心</w:t>
      </w:r>
      <w:r w:rsidRPr="00D858DD">
        <w:rPr>
          <w:rFonts w:ascii="宋体" w:eastAsia="宋体" w:hAnsi="宋体" w:cs="宋体" w:hint="eastAsia"/>
          <w:sz w:val="24"/>
          <w:szCs w:val="24"/>
        </w:rPr>
        <w:t>。其中</w:t>
      </w:r>
      <w:r w:rsidRPr="00D858DD">
        <w:rPr>
          <w:rFonts w:ascii="宋体" w:eastAsia="宋体" w:hAnsi="宋体" w:cs="宋体"/>
          <w:sz w:val="24"/>
          <w:szCs w:val="24"/>
        </w:rPr>
        <w:t>84.56%</w:t>
      </w:r>
      <w:r w:rsidRPr="00D858DD">
        <w:rPr>
          <w:rFonts w:ascii="宋体" w:eastAsia="宋体" w:hAnsi="宋体" w:cs="宋体" w:hint="eastAsia"/>
          <w:sz w:val="24"/>
          <w:szCs w:val="24"/>
        </w:rPr>
        <w:t>的同学对此行为表示支持，</w:t>
      </w:r>
      <w:r w:rsidRPr="00D858DD">
        <w:rPr>
          <w:rFonts w:ascii="宋体" w:eastAsia="宋体" w:hAnsi="宋体" w:cs="宋体"/>
          <w:sz w:val="24"/>
          <w:szCs w:val="24"/>
        </w:rPr>
        <w:t>46.08%</w:t>
      </w:r>
      <w:r w:rsidRPr="00D858DD">
        <w:rPr>
          <w:rFonts w:ascii="宋体" w:eastAsia="宋体" w:hAnsi="宋体" w:cs="宋体" w:hint="eastAsia"/>
          <w:sz w:val="24"/>
          <w:szCs w:val="24"/>
        </w:rPr>
        <w:t>的同学还表示经常参与其中，而不支持这一行为的学生仅占</w:t>
      </w:r>
      <w:r w:rsidRPr="00D858DD">
        <w:rPr>
          <w:rFonts w:ascii="宋体" w:eastAsia="宋体" w:hAnsi="宋体" w:cs="宋体"/>
          <w:sz w:val="24"/>
          <w:szCs w:val="24"/>
        </w:rPr>
        <w:t>7.59%</w:t>
      </w:r>
      <w:r w:rsidRPr="00D858DD">
        <w:rPr>
          <w:rFonts w:ascii="宋体" w:eastAsia="宋体" w:hAnsi="宋体" w:cs="宋体" w:hint="eastAsia"/>
          <w:sz w:val="24"/>
          <w:szCs w:val="24"/>
        </w:rPr>
        <w:t>。这表明，后疫情时期多数的大学生支持以新潮的方式在网络上表达自己的观点，而且相当一部分同学参与其中。</w:t>
      </w:r>
    </w:p>
    <w:tbl>
      <w:tblPr>
        <w:tblW w:w="5000" w:type="pct"/>
        <w:tblInd w:w="-10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0A0" w:firstRow="1" w:lastRow="0" w:firstColumn="1" w:lastColumn="0" w:noHBand="0" w:noVBand="0"/>
      </w:tblPr>
      <w:tblGrid>
        <w:gridCol w:w="4655"/>
        <w:gridCol w:w="714"/>
        <w:gridCol w:w="3153"/>
      </w:tblGrid>
      <w:tr w:rsidR="00A552F4" w:rsidRPr="007D74A3" w14:paraId="0B949C1E" w14:textId="77777777">
        <w:trPr>
          <w:trHeight w:val="500"/>
        </w:trPr>
        <w:tc>
          <w:tcPr>
            <w:tcW w:w="0" w:type="auto"/>
            <w:shd w:val="clear" w:color="auto" w:fill="E0E0E0"/>
            <w:vAlign w:val="center"/>
          </w:tcPr>
          <w:p w14:paraId="5DD1A30D"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选项</w:t>
            </w:r>
          </w:p>
        </w:tc>
        <w:tc>
          <w:tcPr>
            <w:tcW w:w="0" w:type="auto"/>
            <w:shd w:val="clear" w:color="auto" w:fill="E0E0E0"/>
            <w:vAlign w:val="center"/>
          </w:tcPr>
          <w:p w14:paraId="4E690AFB"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小计</w:t>
            </w:r>
          </w:p>
        </w:tc>
        <w:tc>
          <w:tcPr>
            <w:tcW w:w="0" w:type="auto"/>
            <w:shd w:val="clear" w:color="auto" w:fill="E0E0E0"/>
            <w:vAlign w:val="center"/>
          </w:tcPr>
          <w:p w14:paraId="2ED7102F"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比例</w:t>
            </w:r>
          </w:p>
        </w:tc>
      </w:tr>
      <w:tr w:rsidR="00A552F4" w:rsidRPr="007D74A3" w14:paraId="59CFB099" w14:textId="77777777">
        <w:trPr>
          <w:trHeight w:val="500"/>
        </w:trPr>
        <w:tc>
          <w:tcPr>
            <w:tcW w:w="0" w:type="auto"/>
            <w:shd w:val="clear" w:color="auto" w:fill="FFFFFF"/>
            <w:vAlign w:val="center"/>
          </w:tcPr>
          <w:p w14:paraId="5F35D17C"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A.</w:t>
            </w:r>
            <w:r w:rsidRPr="007D74A3">
              <w:rPr>
                <w:rFonts w:ascii="仿宋" w:eastAsia="仿宋" w:hAnsi="仿宋" w:cs="仿宋" w:hint="eastAsia"/>
                <w:sz w:val="24"/>
                <w:szCs w:val="24"/>
              </w:rPr>
              <w:t>支持并愿意参与，青年就该有爱国热情</w:t>
            </w:r>
          </w:p>
        </w:tc>
        <w:tc>
          <w:tcPr>
            <w:tcW w:w="0" w:type="auto"/>
            <w:shd w:val="clear" w:color="auto" w:fill="FFFFFF"/>
            <w:vAlign w:val="center"/>
          </w:tcPr>
          <w:p w14:paraId="2EB270CB"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182</w:t>
            </w:r>
          </w:p>
        </w:tc>
        <w:tc>
          <w:tcPr>
            <w:tcW w:w="0" w:type="auto"/>
            <w:shd w:val="clear" w:color="auto" w:fill="FFFFFF"/>
            <w:vAlign w:val="center"/>
          </w:tcPr>
          <w:p w14:paraId="0E9DE10F"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05403570">
                <v:shape id="图片 10" o:spid="_x0000_i1025" type="#_x0000_t75" style="width:48.5pt;height:9pt;visibility:visible">
                  <v:imagedata r:id="rId9" o:title=""/>
                </v:shape>
              </w:pict>
            </w:r>
            <w:r>
              <w:rPr>
                <w:rFonts w:ascii="仿宋" w:eastAsia="仿宋" w:hAnsi="仿宋" w:cs="Times New Roman"/>
                <w:noProof/>
                <w:sz w:val="24"/>
                <w:szCs w:val="24"/>
              </w:rPr>
              <w:pict w14:anchorId="0B4EC5B5">
                <v:shape id="图片 11" o:spid="_x0000_i1026" type="#_x0000_t75" style="width:57.5pt;height:9pt;visibility:visible">
                  <v:imagedata r:id="rId10" o:title=""/>
                </v:shape>
              </w:pict>
            </w:r>
            <w:r w:rsidR="00A552F4" w:rsidRPr="007D74A3">
              <w:rPr>
                <w:rFonts w:ascii="仿宋" w:eastAsia="仿宋" w:hAnsi="仿宋" w:cs="仿宋"/>
                <w:sz w:val="24"/>
                <w:szCs w:val="24"/>
              </w:rPr>
              <w:t>46.08%</w:t>
            </w:r>
          </w:p>
        </w:tc>
      </w:tr>
      <w:tr w:rsidR="00A552F4" w:rsidRPr="007D74A3" w14:paraId="6A72DC94" w14:textId="77777777">
        <w:trPr>
          <w:trHeight w:val="500"/>
        </w:trPr>
        <w:tc>
          <w:tcPr>
            <w:tcW w:w="0" w:type="auto"/>
            <w:shd w:val="clear" w:color="auto" w:fill="F9F9F9"/>
            <w:vAlign w:val="center"/>
          </w:tcPr>
          <w:p w14:paraId="0FB6C79C"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B.</w:t>
            </w:r>
            <w:r w:rsidRPr="007D74A3">
              <w:rPr>
                <w:rFonts w:ascii="仿宋" w:eastAsia="仿宋" w:hAnsi="仿宋" w:cs="仿宋" w:hint="eastAsia"/>
                <w:sz w:val="24"/>
                <w:szCs w:val="24"/>
              </w:rPr>
              <w:t>支持但不愿意参与其中</w:t>
            </w:r>
          </w:p>
        </w:tc>
        <w:tc>
          <w:tcPr>
            <w:tcW w:w="0" w:type="auto"/>
            <w:shd w:val="clear" w:color="auto" w:fill="F9F9F9"/>
            <w:vAlign w:val="center"/>
          </w:tcPr>
          <w:p w14:paraId="72145FF8"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152</w:t>
            </w:r>
          </w:p>
        </w:tc>
        <w:tc>
          <w:tcPr>
            <w:tcW w:w="0" w:type="auto"/>
            <w:shd w:val="clear" w:color="auto" w:fill="F9F9F9"/>
            <w:vAlign w:val="center"/>
          </w:tcPr>
          <w:p w14:paraId="12B2A50F"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6803772F">
                <v:shape id="图片 12" o:spid="_x0000_i1027" type="#_x0000_t75" style="width:41pt;height:9pt;visibility:visible">
                  <v:imagedata r:id="rId11" o:title=""/>
                </v:shape>
              </w:pict>
            </w:r>
            <w:r w:rsidR="00352E7D">
              <w:rPr>
                <w:rFonts w:ascii="仿宋" w:eastAsia="仿宋" w:hAnsi="仿宋" w:cs="Times New Roman"/>
                <w:noProof/>
                <w:sz w:val="24"/>
                <w:szCs w:val="24"/>
              </w:rPr>
              <w:pict w14:anchorId="68003C62">
                <v:shape id="图片 13" o:spid="_x0000_i1028" type="#_x0000_t75" style="width:66pt;height:9pt;visibility:visible">
                  <v:imagedata r:id="rId12" o:title=""/>
                </v:shape>
              </w:pict>
            </w:r>
            <w:r w:rsidR="00A552F4" w:rsidRPr="007D74A3">
              <w:rPr>
                <w:rFonts w:ascii="仿宋" w:eastAsia="仿宋" w:hAnsi="仿宋" w:cs="仿宋"/>
                <w:sz w:val="24"/>
                <w:szCs w:val="24"/>
              </w:rPr>
              <w:t>38.48%</w:t>
            </w:r>
          </w:p>
        </w:tc>
      </w:tr>
      <w:tr w:rsidR="00A552F4" w:rsidRPr="007D74A3" w14:paraId="64624C06" w14:textId="77777777">
        <w:trPr>
          <w:trHeight w:val="500"/>
        </w:trPr>
        <w:tc>
          <w:tcPr>
            <w:tcW w:w="0" w:type="auto"/>
            <w:shd w:val="clear" w:color="auto" w:fill="FFFFFF"/>
            <w:vAlign w:val="center"/>
          </w:tcPr>
          <w:p w14:paraId="53851971"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C.</w:t>
            </w:r>
            <w:r w:rsidRPr="007D74A3">
              <w:rPr>
                <w:rFonts w:ascii="仿宋" w:eastAsia="仿宋" w:hAnsi="仿宋" w:cs="仿宋" w:hint="eastAsia"/>
                <w:sz w:val="24"/>
                <w:szCs w:val="24"/>
              </w:rPr>
              <w:t>不支持，这样的表达方式太过于激进</w:t>
            </w:r>
          </w:p>
        </w:tc>
        <w:tc>
          <w:tcPr>
            <w:tcW w:w="0" w:type="auto"/>
            <w:shd w:val="clear" w:color="auto" w:fill="FFFFFF"/>
            <w:vAlign w:val="center"/>
          </w:tcPr>
          <w:p w14:paraId="342DF1AC"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30</w:t>
            </w:r>
          </w:p>
        </w:tc>
        <w:tc>
          <w:tcPr>
            <w:tcW w:w="0" w:type="auto"/>
            <w:shd w:val="clear" w:color="auto" w:fill="FFFFFF"/>
            <w:vAlign w:val="center"/>
          </w:tcPr>
          <w:p w14:paraId="619D235B"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6C197489">
                <v:shape id="图片 14" o:spid="_x0000_i1029" type="#_x0000_t75" style="width:8pt;height:9pt;visibility:visible">
                  <v:imagedata r:id="rId13" o:title=""/>
                </v:shape>
              </w:pict>
            </w:r>
            <w:r w:rsidR="00352E7D">
              <w:rPr>
                <w:rFonts w:ascii="仿宋" w:eastAsia="仿宋" w:hAnsi="仿宋" w:cs="Times New Roman"/>
                <w:noProof/>
                <w:sz w:val="24"/>
                <w:szCs w:val="24"/>
              </w:rPr>
              <w:pict w14:anchorId="27988C0E">
                <v:shape id="图片 15" o:spid="_x0000_i1030" type="#_x0000_t75" style="width:99pt;height:9pt;visibility:visible">
                  <v:imagedata r:id="rId14" o:title=""/>
                </v:shape>
              </w:pict>
            </w:r>
            <w:r w:rsidR="00A552F4" w:rsidRPr="007D74A3">
              <w:rPr>
                <w:rFonts w:ascii="仿宋" w:eastAsia="仿宋" w:hAnsi="仿宋" w:cs="仿宋"/>
                <w:sz w:val="24"/>
                <w:szCs w:val="24"/>
              </w:rPr>
              <w:t>7.59%</w:t>
            </w:r>
          </w:p>
        </w:tc>
      </w:tr>
      <w:tr w:rsidR="00A552F4" w:rsidRPr="007D74A3" w14:paraId="6D711C49" w14:textId="77777777">
        <w:trPr>
          <w:trHeight w:val="500"/>
        </w:trPr>
        <w:tc>
          <w:tcPr>
            <w:tcW w:w="0" w:type="auto"/>
            <w:shd w:val="clear" w:color="auto" w:fill="F9F9F9"/>
            <w:vAlign w:val="center"/>
          </w:tcPr>
          <w:p w14:paraId="2A0B6696"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D.</w:t>
            </w:r>
            <w:r w:rsidRPr="007D74A3">
              <w:rPr>
                <w:rFonts w:ascii="仿宋" w:eastAsia="仿宋" w:hAnsi="仿宋" w:cs="仿宋" w:hint="eastAsia"/>
                <w:sz w:val="24"/>
                <w:szCs w:val="24"/>
              </w:rPr>
              <w:t>对这些没有兴趣也不关心</w:t>
            </w:r>
          </w:p>
        </w:tc>
        <w:tc>
          <w:tcPr>
            <w:tcW w:w="0" w:type="auto"/>
            <w:shd w:val="clear" w:color="auto" w:fill="F9F9F9"/>
            <w:vAlign w:val="center"/>
          </w:tcPr>
          <w:p w14:paraId="126B4B42"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31</w:t>
            </w:r>
          </w:p>
        </w:tc>
        <w:tc>
          <w:tcPr>
            <w:tcW w:w="0" w:type="auto"/>
            <w:shd w:val="clear" w:color="auto" w:fill="F9F9F9"/>
            <w:vAlign w:val="center"/>
          </w:tcPr>
          <w:p w14:paraId="3932D062"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2241B84C">
                <v:shape id="图片 16" o:spid="_x0000_i1031" type="#_x0000_t75" style="width:8.5pt;height:9pt;visibility:visible">
                  <v:imagedata r:id="rId15" o:title=""/>
                </v:shape>
              </w:pict>
            </w:r>
            <w:r>
              <w:rPr>
                <w:rFonts w:ascii="仿宋" w:eastAsia="仿宋" w:hAnsi="仿宋" w:cs="Times New Roman"/>
                <w:noProof/>
                <w:sz w:val="24"/>
                <w:szCs w:val="24"/>
              </w:rPr>
              <w:pict w14:anchorId="4E4812D3">
                <v:shape id="图片 17" o:spid="_x0000_i1032" type="#_x0000_t75" style="width:98.5pt;height:9pt;visibility:visible">
                  <v:imagedata r:id="rId16" o:title=""/>
                </v:shape>
              </w:pict>
            </w:r>
            <w:r w:rsidR="00A552F4" w:rsidRPr="007D74A3">
              <w:rPr>
                <w:rFonts w:ascii="仿宋" w:eastAsia="仿宋" w:hAnsi="仿宋" w:cs="仿宋"/>
                <w:sz w:val="24"/>
                <w:szCs w:val="24"/>
              </w:rPr>
              <w:t>7.85%</w:t>
            </w:r>
          </w:p>
        </w:tc>
      </w:tr>
      <w:tr w:rsidR="00A552F4" w:rsidRPr="007D74A3" w14:paraId="756682F8" w14:textId="77777777">
        <w:trPr>
          <w:trHeight w:val="500"/>
        </w:trPr>
        <w:tc>
          <w:tcPr>
            <w:tcW w:w="0" w:type="auto"/>
            <w:shd w:val="clear" w:color="auto" w:fill="E0E0E0"/>
            <w:vAlign w:val="center"/>
          </w:tcPr>
          <w:p w14:paraId="275710CF"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hint="eastAsia"/>
                <w:sz w:val="24"/>
                <w:szCs w:val="24"/>
              </w:rPr>
              <w:t>本题有效填写人次</w:t>
            </w:r>
          </w:p>
        </w:tc>
        <w:tc>
          <w:tcPr>
            <w:tcW w:w="0" w:type="auto"/>
            <w:shd w:val="clear" w:color="auto" w:fill="E0E0E0"/>
            <w:vAlign w:val="center"/>
          </w:tcPr>
          <w:p w14:paraId="522CAB71"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395</w:t>
            </w:r>
          </w:p>
        </w:tc>
        <w:tc>
          <w:tcPr>
            <w:tcW w:w="0" w:type="auto"/>
            <w:shd w:val="clear" w:color="auto" w:fill="E0E0E0"/>
            <w:vAlign w:val="center"/>
          </w:tcPr>
          <w:p w14:paraId="16B9EA84" w14:textId="77777777" w:rsidR="00A552F4" w:rsidRPr="007D74A3" w:rsidRDefault="00A552F4" w:rsidP="00AD27D8">
            <w:pPr>
              <w:rPr>
                <w:rFonts w:ascii="仿宋" w:eastAsia="仿宋" w:hAnsi="仿宋" w:cs="Times New Roman"/>
                <w:sz w:val="24"/>
                <w:szCs w:val="24"/>
              </w:rPr>
            </w:pPr>
          </w:p>
        </w:tc>
      </w:tr>
    </w:tbl>
    <w:p w14:paraId="78BB6D0F" w14:textId="77777777" w:rsidR="00A552F4" w:rsidRPr="00C53E44" w:rsidRDefault="00A552F4" w:rsidP="00404C5F">
      <w:pPr>
        <w:rPr>
          <w:rFonts w:ascii="仿宋" w:eastAsia="仿宋" w:hAnsi="仿宋" w:cs="Times New Roman"/>
          <w:sz w:val="24"/>
          <w:szCs w:val="24"/>
        </w:rPr>
      </w:pPr>
    </w:p>
    <w:p w14:paraId="4953DA26" w14:textId="77777777" w:rsidR="00A552F4" w:rsidRDefault="00A552F4" w:rsidP="007D04A5">
      <w:pPr>
        <w:adjustRightInd w:val="0"/>
        <w:snapToGrid w:val="0"/>
        <w:spacing w:line="360" w:lineRule="auto"/>
        <w:ind w:firstLineChars="200" w:firstLine="480"/>
        <w:jc w:val="left"/>
        <w:rPr>
          <w:rFonts w:ascii="宋体" w:eastAsia="宋体" w:hAnsi="宋体" w:cs="Times New Roman"/>
          <w:sz w:val="24"/>
          <w:szCs w:val="24"/>
        </w:rPr>
      </w:pPr>
      <w:r w:rsidRPr="0088367E">
        <w:rPr>
          <w:rFonts w:ascii="宋体" w:eastAsia="宋体" w:hAnsi="宋体" w:cs="宋体"/>
          <w:sz w:val="24"/>
          <w:szCs w:val="24"/>
        </w:rPr>
        <w:t>4</w:t>
      </w:r>
      <w:r w:rsidRPr="0088367E">
        <w:rPr>
          <w:rFonts w:ascii="宋体" w:eastAsia="宋体" w:hAnsi="宋体" w:cs="宋体" w:hint="eastAsia"/>
          <w:sz w:val="24"/>
          <w:szCs w:val="24"/>
        </w:rPr>
        <w:t>、</w:t>
      </w:r>
      <w:r w:rsidRPr="00D858DD">
        <w:rPr>
          <w:rFonts w:ascii="宋体" w:eastAsia="宋体" w:hAnsi="宋体" w:cs="宋体" w:hint="eastAsia"/>
          <w:sz w:val="24"/>
          <w:szCs w:val="24"/>
        </w:rPr>
        <w:t>大学生心中具有较强的正义感，无论是网络上的恶意评论还是社会上的一些损害国家利益的事，学生们都不会袖手旁观，会根据自己的方式进行反击，如反驳、举报等等。</w:t>
      </w:r>
      <w:r>
        <w:rPr>
          <w:rFonts w:ascii="宋体" w:eastAsia="宋体" w:hAnsi="宋体" w:cs="宋体" w:hint="eastAsia"/>
          <w:sz w:val="24"/>
          <w:szCs w:val="24"/>
        </w:rPr>
        <w:t>其中选择“</w:t>
      </w:r>
      <w:r w:rsidRPr="007E63C4">
        <w:rPr>
          <w:rFonts w:ascii="宋体" w:eastAsia="宋体" w:hAnsi="宋体" w:cs="宋体" w:hint="eastAsia"/>
          <w:sz w:val="24"/>
          <w:szCs w:val="24"/>
        </w:rPr>
        <w:t>发现有危害国家利益的人和事，我会向有关部门举报”的</w:t>
      </w:r>
      <w:r w:rsidRPr="007E63C4">
        <w:rPr>
          <w:rFonts w:ascii="宋体" w:eastAsia="宋体" w:hAnsi="宋体" w:cs="宋体"/>
          <w:sz w:val="24"/>
          <w:szCs w:val="24"/>
        </w:rPr>
        <w:t>218</w:t>
      </w:r>
      <w:r w:rsidRPr="007E63C4">
        <w:rPr>
          <w:rFonts w:ascii="宋体" w:eastAsia="宋体" w:hAnsi="宋体" w:cs="宋体" w:hint="eastAsia"/>
          <w:sz w:val="24"/>
          <w:szCs w:val="24"/>
        </w:rPr>
        <w:t>人，占比</w:t>
      </w:r>
      <w:r w:rsidRPr="00D858DD">
        <w:rPr>
          <w:rFonts w:ascii="宋体" w:eastAsia="宋体" w:hAnsi="宋体" w:cs="宋体"/>
          <w:sz w:val="24"/>
          <w:szCs w:val="24"/>
        </w:rPr>
        <w:t>55.19%</w:t>
      </w:r>
      <w:r>
        <w:rPr>
          <w:rFonts w:ascii="宋体" w:eastAsia="宋体" w:hAnsi="宋体" w:cs="宋体" w:hint="eastAsia"/>
          <w:sz w:val="24"/>
          <w:szCs w:val="24"/>
        </w:rPr>
        <w:t>；选择“</w:t>
      </w:r>
      <w:r w:rsidRPr="007E63C4">
        <w:rPr>
          <w:rFonts w:ascii="宋体" w:eastAsia="宋体" w:hAnsi="宋体" w:cs="宋体" w:hint="eastAsia"/>
          <w:sz w:val="24"/>
          <w:szCs w:val="24"/>
        </w:rPr>
        <w:t>在网上看到有抹黑党和政府的言论时，我会予以反驳”</w:t>
      </w:r>
      <w:r>
        <w:rPr>
          <w:rFonts w:ascii="宋体" w:eastAsia="宋体" w:hAnsi="宋体" w:cs="宋体" w:hint="eastAsia"/>
          <w:sz w:val="24"/>
          <w:szCs w:val="24"/>
        </w:rPr>
        <w:t>的</w:t>
      </w:r>
      <w:r>
        <w:rPr>
          <w:rFonts w:ascii="宋体" w:eastAsia="宋体" w:hAnsi="宋体" w:cs="宋体"/>
          <w:sz w:val="24"/>
          <w:szCs w:val="24"/>
        </w:rPr>
        <w:t>125</w:t>
      </w:r>
      <w:r>
        <w:rPr>
          <w:rFonts w:ascii="宋体" w:eastAsia="宋体" w:hAnsi="宋体" w:cs="宋体" w:hint="eastAsia"/>
          <w:sz w:val="24"/>
          <w:szCs w:val="24"/>
        </w:rPr>
        <w:t>人，占比</w:t>
      </w:r>
      <w:r w:rsidRPr="00D858DD">
        <w:rPr>
          <w:rFonts w:ascii="宋体" w:eastAsia="宋体" w:hAnsi="宋体" w:cs="宋体"/>
          <w:sz w:val="24"/>
          <w:szCs w:val="24"/>
        </w:rPr>
        <w:t>31.65%</w:t>
      </w:r>
      <w:r>
        <w:rPr>
          <w:rFonts w:ascii="宋体" w:eastAsia="宋体" w:hAnsi="宋体" w:cs="宋体" w:hint="eastAsia"/>
          <w:sz w:val="24"/>
          <w:szCs w:val="24"/>
        </w:rPr>
        <w:t>。有</w:t>
      </w:r>
      <w:r>
        <w:rPr>
          <w:rFonts w:ascii="宋体" w:eastAsia="宋体" w:hAnsi="宋体" w:cs="宋体"/>
          <w:sz w:val="24"/>
          <w:szCs w:val="24"/>
        </w:rPr>
        <w:t>248</w:t>
      </w:r>
      <w:r>
        <w:rPr>
          <w:rFonts w:ascii="宋体" w:eastAsia="宋体" w:hAnsi="宋体" w:cs="宋体" w:hint="eastAsia"/>
          <w:sz w:val="24"/>
          <w:szCs w:val="24"/>
        </w:rPr>
        <w:t>人表示“</w:t>
      </w:r>
      <w:r w:rsidRPr="007E63C4">
        <w:rPr>
          <w:rFonts w:ascii="宋体" w:eastAsia="宋体" w:hAnsi="宋体" w:cs="宋体" w:hint="eastAsia"/>
          <w:sz w:val="24"/>
          <w:szCs w:val="24"/>
        </w:rPr>
        <w:t>我在网上发表的关于国家观念的言论都会经过深思熟虑”，占比</w:t>
      </w:r>
      <w:r w:rsidRPr="00D858DD">
        <w:rPr>
          <w:rFonts w:ascii="宋体" w:eastAsia="宋体" w:hAnsi="宋体" w:cs="宋体"/>
          <w:sz w:val="24"/>
          <w:szCs w:val="24"/>
        </w:rPr>
        <w:t>62.78%</w:t>
      </w:r>
      <w:r>
        <w:rPr>
          <w:rFonts w:ascii="宋体" w:eastAsia="宋体" w:hAnsi="宋体" w:cs="宋体" w:hint="eastAsia"/>
          <w:sz w:val="24"/>
          <w:szCs w:val="24"/>
        </w:rPr>
        <w:t>，</w:t>
      </w:r>
      <w:r w:rsidRPr="00D858DD">
        <w:rPr>
          <w:rFonts w:ascii="宋体" w:eastAsia="宋体" w:hAnsi="宋体" w:cs="宋体" w:hint="eastAsia"/>
          <w:sz w:val="24"/>
          <w:szCs w:val="24"/>
        </w:rPr>
        <w:t>这表明大学生都能够意识到无论是评论也好，凡是涉及国家利益的事情都会引起重视，明确其严肃性，具有</w:t>
      </w:r>
      <w:r>
        <w:rPr>
          <w:rFonts w:ascii="宋体" w:eastAsia="宋体" w:hAnsi="宋体" w:cs="宋体" w:hint="eastAsia"/>
          <w:sz w:val="24"/>
          <w:szCs w:val="24"/>
        </w:rPr>
        <w:lastRenderedPageBreak/>
        <w:t>正确的政治立场</w:t>
      </w:r>
      <w:r w:rsidRPr="00D858DD">
        <w:rPr>
          <w:rFonts w:ascii="宋体" w:eastAsia="宋体" w:hAnsi="宋体" w:cs="宋体" w:hint="eastAsia"/>
          <w:sz w:val="24"/>
          <w:szCs w:val="24"/>
        </w:rPr>
        <w:t>。</w:t>
      </w:r>
      <w:r>
        <w:rPr>
          <w:rFonts w:ascii="宋体" w:eastAsia="宋体" w:hAnsi="宋体" w:cs="宋体" w:hint="eastAsia"/>
          <w:sz w:val="24"/>
          <w:szCs w:val="24"/>
        </w:rPr>
        <w:t>但是仅</w:t>
      </w:r>
      <w:r w:rsidRPr="00D858DD">
        <w:rPr>
          <w:rFonts w:ascii="宋体" w:eastAsia="宋体" w:hAnsi="宋体" w:cs="宋体" w:hint="eastAsia"/>
          <w:sz w:val="24"/>
          <w:szCs w:val="24"/>
        </w:rPr>
        <w:t>有</w:t>
      </w:r>
      <w:r w:rsidRPr="00D858DD">
        <w:rPr>
          <w:rFonts w:ascii="宋体" w:eastAsia="宋体" w:hAnsi="宋体" w:cs="宋体"/>
          <w:sz w:val="24"/>
          <w:szCs w:val="24"/>
        </w:rPr>
        <w:t>8.61%</w:t>
      </w:r>
      <w:r>
        <w:rPr>
          <w:rFonts w:ascii="宋体" w:eastAsia="宋体" w:hAnsi="宋体" w:cs="宋体" w:hint="eastAsia"/>
          <w:sz w:val="24"/>
          <w:szCs w:val="24"/>
        </w:rPr>
        <w:t>的同学表示“</w:t>
      </w:r>
      <w:r w:rsidRPr="007A1105">
        <w:rPr>
          <w:rFonts w:ascii="宋体" w:eastAsia="宋体" w:hAnsi="宋体" w:cs="宋体" w:hint="eastAsia"/>
          <w:sz w:val="24"/>
          <w:szCs w:val="24"/>
        </w:rPr>
        <w:t>我经常在网上发表自己关于国家观念的一些看法和评论”，与之呼应，有</w:t>
      </w:r>
      <w:r w:rsidRPr="00D858DD">
        <w:rPr>
          <w:rFonts w:ascii="宋体" w:eastAsia="宋体" w:hAnsi="宋体" w:cs="宋体"/>
          <w:sz w:val="24"/>
          <w:szCs w:val="24"/>
        </w:rPr>
        <w:t>46.08%</w:t>
      </w:r>
      <w:r>
        <w:rPr>
          <w:rFonts w:ascii="宋体" w:eastAsia="宋体" w:hAnsi="宋体" w:cs="宋体" w:hint="eastAsia"/>
          <w:sz w:val="24"/>
          <w:szCs w:val="24"/>
        </w:rPr>
        <w:t>的同学表示“</w:t>
      </w:r>
      <w:r w:rsidRPr="007A1105">
        <w:rPr>
          <w:rFonts w:ascii="宋体" w:eastAsia="宋体" w:hAnsi="宋体" w:cs="宋体" w:hint="eastAsia"/>
          <w:sz w:val="24"/>
          <w:szCs w:val="24"/>
        </w:rPr>
        <w:t>潜水，只看不评论</w:t>
      </w:r>
      <w:r>
        <w:rPr>
          <w:rFonts w:ascii="宋体" w:eastAsia="宋体" w:hAnsi="宋体" w:cs="宋体" w:hint="eastAsia"/>
          <w:sz w:val="24"/>
          <w:szCs w:val="24"/>
        </w:rPr>
        <w:t>”</w:t>
      </w:r>
      <w:r w:rsidRPr="00D858DD">
        <w:rPr>
          <w:rFonts w:ascii="宋体" w:eastAsia="宋体" w:hAnsi="宋体" w:cs="宋体" w:hint="eastAsia"/>
          <w:sz w:val="24"/>
          <w:szCs w:val="24"/>
        </w:rPr>
        <w:t>，表明</w:t>
      </w:r>
      <w:r>
        <w:rPr>
          <w:rFonts w:ascii="宋体" w:eastAsia="宋体" w:hAnsi="宋体" w:cs="宋体" w:hint="eastAsia"/>
          <w:sz w:val="24"/>
          <w:szCs w:val="24"/>
        </w:rPr>
        <w:t>同学们在</w:t>
      </w:r>
      <w:r w:rsidRPr="00D858DD">
        <w:rPr>
          <w:rFonts w:ascii="宋体" w:eastAsia="宋体" w:hAnsi="宋体" w:cs="宋体" w:hint="eastAsia"/>
          <w:sz w:val="24"/>
          <w:szCs w:val="24"/>
        </w:rPr>
        <w:t>网络上谈及国家观念等严肃问题时，</w:t>
      </w:r>
      <w:bookmarkStart w:id="0" w:name="_Hlk47445375"/>
      <w:r w:rsidRPr="00D858DD">
        <w:rPr>
          <w:rFonts w:ascii="宋体" w:eastAsia="宋体" w:hAnsi="宋体" w:cs="宋体" w:hint="eastAsia"/>
          <w:sz w:val="24"/>
          <w:szCs w:val="24"/>
        </w:rPr>
        <w:t>大多数都倾向于不发表自己的言论，</w:t>
      </w:r>
      <w:bookmarkEnd w:id="0"/>
      <w:r w:rsidRPr="00D858DD">
        <w:rPr>
          <w:rFonts w:ascii="宋体" w:eastAsia="宋体" w:hAnsi="宋体" w:cs="宋体" w:hint="eastAsia"/>
          <w:sz w:val="24"/>
          <w:szCs w:val="24"/>
        </w:rPr>
        <w:t>这背后有许多原因，还有待分析，如：大学生对于国家观念的认识不够等等。</w:t>
      </w:r>
      <w:r>
        <w:rPr>
          <w:rFonts w:ascii="宋体" w:eastAsia="宋体" w:hAnsi="宋体" w:cs="宋体" w:hint="eastAsia"/>
          <w:sz w:val="24"/>
          <w:szCs w:val="24"/>
        </w:rPr>
        <w:t>在</w:t>
      </w:r>
      <w:r w:rsidRPr="00D858DD">
        <w:rPr>
          <w:rFonts w:ascii="宋体" w:eastAsia="宋体" w:hAnsi="宋体" w:cs="宋体" w:hint="eastAsia"/>
          <w:sz w:val="24"/>
          <w:szCs w:val="24"/>
        </w:rPr>
        <w:t>被调查大学生群体中，</w:t>
      </w:r>
      <w:r w:rsidRPr="00D858DD">
        <w:rPr>
          <w:rFonts w:ascii="宋体" w:eastAsia="宋体" w:hAnsi="宋体" w:cs="宋体"/>
          <w:sz w:val="24"/>
          <w:szCs w:val="24"/>
        </w:rPr>
        <w:t>92.66%</w:t>
      </w:r>
      <w:r w:rsidRPr="00D858DD">
        <w:rPr>
          <w:rFonts w:ascii="宋体" w:eastAsia="宋体" w:hAnsi="宋体" w:cs="宋体" w:hint="eastAsia"/>
          <w:sz w:val="24"/>
          <w:szCs w:val="24"/>
        </w:rPr>
        <w:t>的人同意“有国才有家，个人命运与国运紧紧相连”这一观点，认为需要将人生未来与国家发展紧密联系。</w:t>
      </w:r>
      <w:r w:rsidRPr="00D858DD">
        <w:rPr>
          <w:rFonts w:ascii="宋体" w:eastAsia="宋体" w:hAnsi="宋体" w:cs="宋体"/>
          <w:sz w:val="24"/>
          <w:szCs w:val="24"/>
        </w:rPr>
        <w:t>26.5%</w:t>
      </w:r>
      <w:r w:rsidRPr="00D858DD">
        <w:rPr>
          <w:rFonts w:ascii="宋体" w:eastAsia="宋体" w:hAnsi="宋体" w:cs="宋体" w:hint="eastAsia"/>
          <w:sz w:val="24"/>
          <w:szCs w:val="24"/>
        </w:rPr>
        <w:t>的人同意“一朝成锦鲤，奋斗少十年”这一观点，认为短时间的机遇和爆发可以带来长期收益。同意“生死由命，富贵在天。我向往‘佛系’人生”和“人生苦短，应及时行乐。”两观点的人数较为平均，分别占比</w:t>
      </w:r>
      <w:r w:rsidRPr="00D858DD">
        <w:rPr>
          <w:rFonts w:ascii="宋体" w:eastAsia="宋体" w:hAnsi="宋体" w:cs="宋体"/>
          <w:sz w:val="24"/>
          <w:szCs w:val="24"/>
        </w:rPr>
        <w:t>15.7%</w:t>
      </w:r>
      <w:r w:rsidRPr="00D858DD">
        <w:rPr>
          <w:rFonts w:ascii="宋体" w:eastAsia="宋体" w:hAnsi="宋体" w:cs="宋体" w:hint="eastAsia"/>
          <w:sz w:val="24"/>
          <w:szCs w:val="24"/>
        </w:rPr>
        <w:t>和</w:t>
      </w:r>
      <w:r w:rsidRPr="00D858DD">
        <w:rPr>
          <w:rFonts w:ascii="宋体" w:eastAsia="宋体" w:hAnsi="宋体" w:cs="宋体"/>
          <w:sz w:val="24"/>
          <w:szCs w:val="24"/>
        </w:rPr>
        <w:t>16.7%</w:t>
      </w:r>
      <w:r w:rsidRPr="00D858DD">
        <w:rPr>
          <w:rFonts w:ascii="宋体" w:eastAsia="宋体" w:hAnsi="宋体" w:cs="宋体" w:hint="eastAsia"/>
          <w:sz w:val="24"/>
          <w:szCs w:val="24"/>
        </w:rPr>
        <w:t>。赞成“无足轻重，可有可无”的人数最少，仅占</w:t>
      </w:r>
      <w:r w:rsidRPr="00D858DD">
        <w:rPr>
          <w:rFonts w:ascii="宋体" w:eastAsia="宋体" w:hAnsi="宋体" w:cs="宋体"/>
          <w:sz w:val="24"/>
          <w:szCs w:val="24"/>
        </w:rPr>
        <w:t>4.65%</w:t>
      </w:r>
      <w:r w:rsidRPr="00D858DD">
        <w:rPr>
          <w:rFonts w:ascii="宋体" w:eastAsia="宋体" w:hAnsi="宋体" w:cs="宋体" w:hint="eastAsia"/>
          <w:sz w:val="24"/>
          <w:szCs w:val="24"/>
        </w:rPr>
        <w:t>。充分说明大部分被调查大学生生活态度较为积极，社会责任感较强。</w:t>
      </w:r>
    </w:p>
    <w:tbl>
      <w:tblPr>
        <w:tblW w:w="4971" w:type="pct"/>
        <w:tblInd w:w="-10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0A0" w:firstRow="1" w:lastRow="0" w:firstColumn="1" w:lastColumn="0" w:noHBand="0" w:noVBand="0"/>
      </w:tblPr>
      <w:tblGrid>
        <w:gridCol w:w="4645"/>
        <w:gridCol w:w="708"/>
        <w:gridCol w:w="3120"/>
      </w:tblGrid>
      <w:tr w:rsidR="00A552F4" w:rsidRPr="007D74A3" w14:paraId="5230839F" w14:textId="77777777">
        <w:trPr>
          <w:trHeight w:val="528"/>
        </w:trPr>
        <w:tc>
          <w:tcPr>
            <w:tcW w:w="2740" w:type="pct"/>
            <w:shd w:val="clear" w:color="auto" w:fill="E0E0E0"/>
            <w:vAlign w:val="center"/>
          </w:tcPr>
          <w:p w14:paraId="30E4CDD4"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选项</w:t>
            </w:r>
          </w:p>
        </w:tc>
        <w:tc>
          <w:tcPr>
            <w:tcW w:w="418" w:type="pct"/>
            <w:shd w:val="clear" w:color="auto" w:fill="E0E0E0"/>
            <w:vAlign w:val="center"/>
          </w:tcPr>
          <w:p w14:paraId="54B918AE"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小计</w:t>
            </w:r>
          </w:p>
        </w:tc>
        <w:tc>
          <w:tcPr>
            <w:tcW w:w="1841" w:type="pct"/>
            <w:shd w:val="clear" w:color="auto" w:fill="E0E0E0"/>
            <w:vAlign w:val="center"/>
          </w:tcPr>
          <w:p w14:paraId="5BF49CCE"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比例</w:t>
            </w:r>
          </w:p>
        </w:tc>
      </w:tr>
      <w:tr w:rsidR="00A552F4" w:rsidRPr="007D74A3" w14:paraId="07F38E69" w14:textId="77777777">
        <w:trPr>
          <w:trHeight w:val="528"/>
        </w:trPr>
        <w:tc>
          <w:tcPr>
            <w:tcW w:w="2740" w:type="pct"/>
            <w:shd w:val="clear" w:color="auto" w:fill="FFFFFF"/>
            <w:vAlign w:val="center"/>
          </w:tcPr>
          <w:p w14:paraId="2A363D1C"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A</w:t>
            </w:r>
            <w:r w:rsidRPr="007D74A3">
              <w:rPr>
                <w:rFonts w:ascii="仿宋" w:eastAsia="仿宋" w:hAnsi="仿宋" w:cs="仿宋" w:hint="eastAsia"/>
                <w:sz w:val="24"/>
                <w:szCs w:val="24"/>
              </w:rPr>
              <w:t>．有国才有家，个人命运与国运紧紧相连。</w:t>
            </w:r>
          </w:p>
        </w:tc>
        <w:tc>
          <w:tcPr>
            <w:tcW w:w="418" w:type="pct"/>
            <w:shd w:val="clear" w:color="auto" w:fill="FFFFFF"/>
            <w:vAlign w:val="center"/>
          </w:tcPr>
          <w:p w14:paraId="7DD3268C"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366</w:t>
            </w:r>
          </w:p>
        </w:tc>
        <w:tc>
          <w:tcPr>
            <w:tcW w:w="1841" w:type="pct"/>
            <w:shd w:val="clear" w:color="auto" w:fill="FFFFFF"/>
            <w:vAlign w:val="center"/>
          </w:tcPr>
          <w:p w14:paraId="287ABEB9"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3E0712FA">
                <v:shape id="图片 1" o:spid="_x0000_i1033" type="#_x0000_t75" style="width:98.5pt;height:9pt;visibility:visible">
                  <v:imagedata r:id="rId17" o:title=""/>
                </v:shape>
              </w:pict>
            </w:r>
            <w:r>
              <w:rPr>
                <w:rFonts w:ascii="仿宋" w:eastAsia="仿宋" w:hAnsi="仿宋" w:cs="Times New Roman"/>
                <w:noProof/>
                <w:sz w:val="24"/>
                <w:szCs w:val="24"/>
              </w:rPr>
              <w:pict w14:anchorId="306FD0FF">
                <v:shape id="图片 2" o:spid="_x0000_i1034" type="#_x0000_t75" style="width:8.5pt;height:9pt;visibility:visible">
                  <v:imagedata r:id="rId18" o:title=""/>
                </v:shape>
              </w:pict>
            </w:r>
            <w:r w:rsidR="00A552F4" w:rsidRPr="007D74A3">
              <w:rPr>
                <w:rFonts w:ascii="仿宋" w:eastAsia="仿宋" w:hAnsi="仿宋" w:cs="仿宋"/>
                <w:sz w:val="24"/>
                <w:szCs w:val="24"/>
              </w:rPr>
              <w:t>92.66%</w:t>
            </w:r>
          </w:p>
        </w:tc>
      </w:tr>
      <w:tr w:rsidR="00A552F4" w:rsidRPr="007D74A3" w14:paraId="3B109F19" w14:textId="77777777">
        <w:trPr>
          <w:trHeight w:val="528"/>
        </w:trPr>
        <w:tc>
          <w:tcPr>
            <w:tcW w:w="2740" w:type="pct"/>
            <w:shd w:val="clear" w:color="auto" w:fill="F9F9F9"/>
            <w:vAlign w:val="center"/>
          </w:tcPr>
          <w:p w14:paraId="25AB0566"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B</w:t>
            </w:r>
            <w:r w:rsidRPr="007D74A3">
              <w:rPr>
                <w:rFonts w:ascii="仿宋" w:eastAsia="仿宋" w:hAnsi="仿宋" w:cs="仿宋" w:hint="eastAsia"/>
                <w:sz w:val="24"/>
                <w:szCs w:val="24"/>
              </w:rPr>
              <w:t>．一朝成锦鲤，奋斗少十年。</w:t>
            </w:r>
          </w:p>
        </w:tc>
        <w:tc>
          <w:tcPr>
            <w:tcW w:w="418" w:type="pct"/>
            <w:shd w:val="clear" w:color="auto" w:fill="F9F9F9"/>
            <w:vAlign w:val="center"/>
          </w:tcPr>
          <w:p w14:paraId="2CFAD6D3"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105</w:t>
            </w:r>
          </w:p>
        </w:tc>
        <w:tc>
          <w:tcPr>
            <w:tcW w:w="1841" w:type="pct"/>
            <w:shd w:val="clear" w:color="auto" w:fill="F9F9F9"/>
            <w:vAlign w:val="center"/>
          </w:tcPr>
          <w:p w14:paraId="2E101C0B"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4CB187C0">
                <v:shape id="图片 3" o:spid="_x0000_i1035" type="#_x0000_t75" style="width:27.5pt;height:9pt;visibility:visible">
                  <v:imagedata r:id="rId19" o:title=""/>
                </v:shape>
              </w:pict>
            </w:r>
            <w:r>
              <w:rPr>
                <w:rFonts w:ascii="仿宋" w:eastAsia="仿宋" w:hAnsi="仿宋" w:cs="Times New Roman"/>
                <w:noProof/>
                <w:sz w:val="24"/>
                <w:szCs w:val="24"/>
              </w:rPr>
              <w:pict w14:anchorId="51B1A4AB">
                <v:shape id="图片 4" o:spid="_x0000_i1036" type="#_x0000_t75" style="width:78.5pt;height:9pt;visibility:visible">
                  <v:imagedata r:id="rId20" o:title=""/>
                </v:shape>
              </w:pict>
            </w:r>
            <w:r w:rsidR="00A552F4" w:rsidRPr="007D74A3">
              <w:rPr>
                <w:rFonts w:ascii="仿宋" w:eastAsia="仿宋" w:hAnsi="仿宋" w:cs="仿宋"/>
                <w:sz w:val="24"/>
                <w:szCs w:val="24"/>
              </w:rPr>
              <w:t>26.58%</w:t>
            </w:r>
          </w:p>
        </w:tc>
      </w:tr>
      <w:tr w:rsidR="00A552F4" w:rsidRPr="007D74A3" w14:paraId="1D04ADAF" w14:textId="77777777">
        <w:trPr>
          <w:trHeight w:val="425"/>
        </w:trPr>
        <w:tc>
          <w:tcPr>
            <w:tcW w:w="2740" w:type="pct"/>
            <w:shd w:val="clear" w:color="auto" w:fill="FFFFFF"/>
            <w:vAlign w:val="center"/>
          </w:tcPr>
          <w:p w14:paraId="07B45867"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C</w:t>
            </w:r>
            <w:r w:rsidRPr="007D74A3">
              <w:rPr>
                <w:rFonts w:ascii="仿宋" w:eastAsia="仿宋" w:hAnsi="仿宋" w:cs="仿宋" w:hint="eastAsia"/>
                <w:sz w:val="24"/>
                <w:szCs w:val="24"/>
              </w:rPr>
              <w:t>．生死由命，富贵在天。我向往“佛系”人生。</w:t>
            </w:r>
          </w:p>
        </w:tc>
        <w:tc>
          <w:tcPr>
            <w:tcW w:w="418" w:type="pct"/>
            <w:shd w:val="clear" w:color="auto" w:fill="FFFFFF"/>
            <w:vAlign w:val="center"/>
          </w:tcPr>
          <w:p w14:paraId="2CB0247C"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62</w:t>
            </w:r>
          </w:p>
        </w:tc>
        <w:tc>
          <w:tcPr>
            <w:tcW w:w="1841" w:type="pct"/>
            <w:shd w:val="clear" w:color="auto" w:fill="FFFFFF"/>
            <w:vAlign w:val="center"/>
          </w:tcPr>
          <w:p w14:paraId="7C74844E"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27071EBF">
                <v:shape id="图片 5" o:spid="_x0000_i1037" type="#_x0000_t75" style="width:17pt;height:9pt;visibility:visible">
                  <v:imagedata r:id="rId21" o:title=""/>
                </v:shape>
              </w:pict>
            </w:r>
            <w:r w:rsidR="00352E7D">
              <w:rPr>
                <w:rFonts w:ascii="仿宋" w:eastAsia="仿宋" w:hAnsi="仿宋" w:cs="Times New Roman"/>
                <w:noProof/>
                <w:sz w:val="24"/>
                <w:szCs w:val="24"/>
              </w:rPr>
              <w:pict w14:anchorId="57334B12">
                <v:shape id="图片 6" o:spid="_x0000_i1038" type="#_x0000_t75" style="width:90pt;height:9pt;visibility:visible">
                  <v:imagedata r:id="rId22" o:title=""/>
                </v:shape>
              </w:pict>
            </w:r>
            <w:r w:rsidR="00A552F4" w:rsidRPr="007D74A3">
              <w:rPr>
                <w:rFonts w:ascii="仿宋" w:eastAsia="仿宋" w:hAnsi="仿宋" w:cs="仿宋"/>
                <w:sz w:val="24"/>
                <w:szCs w:val="24"/>
              </w:rPr>
              <w:t>15.7%</w:t>
            </w:r>
          </w:p>
        </w:tc>
      </w:tr>
      <w:tr w:rsidR="00A552F4" w:rsidRPr="007D74A3" w14:paraId="21851C96" w14:textId="77777777">
        <w:trPr>
          <w:trHeight w:val="528"/>
        </w:trPr>
        <w:tc>
          <w:tcPr>
            <w:tcW w:w="2740" w:type="pct"/>
            <w:shd w:val="clear" w:color="auto" w:fill="F9F9F9"/>
            <w:vAlign w:val="center"/>
          </w:tcPr>
          <w:p w14:paraId="5787C41A"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D</w:t>
            </w:r>
            <w:r w:rsidRPr="007D74A3">
              <w:rPr>
                <w:rFonts w:ascii="仿宋" w:eastAsia="仿宋" w:hAnsi="仿宋" w:cs="仿宋" w:hint="eastAsia"/>
                <w:sz w:val="24"/>
                <w:szCs w:val="24"/>
              </w:rPr>
              <w:t>．人生苦短，应及时行乐。</w:t>
            </w:r>
          </w:p>
        </w:tc>
        <w:tc>
          <w:tcPr>
            <w:tcW w:w="418" w:type="pct"/>
            <w:shd w:val="clear" w:color="auto" w:fill="F9F9F9"/>
            <w:vAlign w:val="center"/>
          </w:tcPr>
          <w:p w14:paraId="0E7AF5C3"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66</w:t>
            </w:r>
          </w:p>
        </w:tc>
        <w:tc>
          <w:tcPr>
            <w:tcW w:w="1841" w:type="pct"/>
            <w:shd w:val="clear" w:color="auto" w:fill="F9F9F9"/>
            <w:vAlign w:val="center"/>
          </w:tcPr>
          <w:p w14:paraId="1E32E4ED"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65D3C887">
                <v:shape id="图片 7" o:spid="_x0000_i1039" type="#_x0000_t75" style="width:17.5pt;height:9pt;visibility:visible">
                  <v:imagedata r:id="rId23" o:title=""/>
                </v:shape>
              </w:pict>
            </w:r>
            <w:r>
              <w:rPr>
                <w:rFonts w:ascii="仿宋" w:eastAsia="仿宋" w:hAnsi="仿宋" w:cs="Times New Roman"/>
                <w:noProof/>
                <w:sz w:val="24"/>
                <w:szCs w:val="24"/>
              </w:rPr>
              <w:pict w14:anchorId="08C0DED4">
                <v:shape id="图片 8" o:spid="_x0000_i1040" type="#_x0000_t75" style="width:89.5pt;height:9pt;visibility:visible">
                  <v:imagedata r:id="rId24" o:title=""/>
                </v:shape>
              </w:pict>
            </w:r>
            <w:r w:rsidR="00A552F4" w:rsidRPr="007D74A3">
              <w:rPr>
                <w:rFonts w:ascii="仿宋" w:eastAsia="仿宋" w:hAnsi="仿宋" w:cs="仿宋"/>
                <w:sz w:val="24"/>
                <w:szCs w:val="24"/>
              </w:rPr>
              <w:t>16.71%</w:t>
            </w:r>
          </w:p>
        </w:tc>
      </w:tr>
      <w:tr w:rsidR="00A552F4" w:rsidRPr="007D74A3" w14:paraId="6A19DF78" w14:textId="77777777">
        <w:trPr>
          <w:trHeight w:val="425"/>
        </w:trPr>
        <w:tc>
          <w:tcPr>
            <w:tcW w:w="2740" w:type="pct"/>
            <w:shd w:val="clear" w:color="auto" w:fill="FFFFFF"/>
            <w:vAlign w:val="center"/>
          </w:tcPr>
          <w:p w14:paraId="0AA65AB9"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E</w:t>
            </w:r>
            <w:r w:rsidRPr="007D74A3">
              <w:rPr>
                <w:rFonts w:ascii="仿宋" w:eastAsia="仿宋" w:hAnsi="仿宋" w:cs="仿宋" w:hint="eastAsia"/>
                <w:sz w:val="24"/>
                <w:szCs w:val="24"/>
              </w:rPr>
              <w:t>．无足轻重，可有可无。</w:t>
            </w:r>
          </w:p>
        </w:tc>
        <w:tc>
          <w:tcPr>
            <w:tcW w:w="418" w:type="pct"/>
            <w:shd w:val="clear" w:color="auto" w:fill="FFFFFF"/>
            <w:vAlign w:val="center"/>
          </w:tcPr>
          <w:p w14:paraId="2AF30F79"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18</w:t>
            </w:r>
          </w:p>
        </w:tc>
        <w:tc>
          <w:tcPr>
            <w:tcW w:w="1841" w:type="pct"/>
            <w:shd w:val="clear" w:color="auto" w:fill="FFFFFF"/>
            <w:vAlign w:val="center"/>
          </w:tcPr>
          <w:p w14:paraId="49A56B80"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6A312130">
                <v:shape id="图片 9" o:spid="_x0000_i1041" type="#_x0000_t75" style="width:5pt;height:9pt;visibility:visible">
                  <v:imagedata r:id="rId25" o:title=""/>
                </v:shape>
              </w:pict>
            </w:r>
            <w:r w:rsidR="00352E7D">
              <w:rPr>
                <w:rFonts w:ascii="仿宋" w:eastAsia="仿宋" w:hAnsi="仿宋" w:cs="Times New Roman"/>
                <w:noProof/>
                <w:sz w:val="24"/>
                <w:szCs w:val="24"/>
              </w:rPr>
              <w:pict w14:anchorId="79D314C9">
                <v:shape id="_x0000_i1042" type="#_x0000_t75" style="width:102pt;height:9pt;visibility:visible">
                  <v:imagedata r:id="rId26" o:title=""/>
                </v:shape>
              </w:pict>
            </w:r>
            <w:r w:rsidR="00A552F4" w:rsidRPr="007D74A3">
              <w:rPr>
                <w:rFonts w:ascii="仿宋" w:eastAsia="仿宋" w:hAnsi="仿宋" w:cs="仿宋"/>
                <w:sz w:val="24"/>
                <w:szCs w:val="24"/>
              </w:rPr>
              <w:t>4.56%</w:t>
            </w:r>
          </w:p>
        </w:tc>
      </w:tr>
      <w:tr w:rsidR="00A552F4" w:rsidRPr="007D74A3" w14:paraId="31F5D7FB" w14:textId="77777777">
        <w:trPr>
          <w:trHeight w:val="433"/>
        </w:trPr>
        <w:tc>
          <w:tcPr>
            <w:tcW w:w="2740" w:type="pct"/>
            <w:shd w:val="clear" w:color="auto" w:fill="E0E0E0"/>
            <w:vAlign w:val="center"/>
          </w:tcPr>
          <w:p w14:paraId="7D9EF3DA"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hint="eastAsia"/>
                <w:sz w:val="24"/>
                <w:szCs w:val="24"/>
              </w:rPr>
              <w:t>本题有效填写人次</w:t>
            </w:r>
          </w:p>
        </w:tc>
        <w:tc>
          <w:tcPr>
            <w:tcW w:w="418" w:type="pct"/>
            <w:shd w:val="clear" w:color="auto" w:fill="E0E0E0"/>
            <w:vAlign w:val="center"/>
          </w:tcPr>
          <w:p w14:paraId="55FDFCA9"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395</w:t>
            </w:r>
          </w:p>
        </w:tc>
        <w:tc>
          <w:tcPr>
            <w:tcW w:w="1841" w:type="pct"/>
            <w:shd w:val="clear" w:color="auto" w:fill="E0E0E0"/>
            <w:vAlign w:val="center"/>
          </w:tcPr>
          <w:p w14:paraId="0BD2D303" w14:textId="77777777" w:rsidR="00A552F4" w:rsidRPr="007D74A3" w:rsidRDefault="00A552F4" w:rsidP="00AD27D8">
            <w:pPr>
              <w:rPr>
                <w:rFonts w:ascii="仿宋" w:eastAsia="仿宋" w:hAnsi="仿宋" w:cs="Times New Roman"/>
                <w:sz w:val="24"/>
                <w:szCs w:val="24"/>
              </w:rPr>
            </w:pPr>
          </w:p>
        </w:tc>
      </w:tr>
    </w:tbl>
    <w:p w14:paraId="3F6B935F" w14:textId="77777777" w:rsidR="00A552F4" w:rsidRDefault="00A552F4" w:rsidP="007E63C4">
      <w:pPr>
        <w:rPr>
          <w:rFonts w:ascii="宋体" w:eastAsia="宋体" w:hAnsi="宋体" w:cs="Times New Roman"/>
          <w:sz w:val="24"/>
          <w:szCs w:val="24"/>
        </w:rPr>
      </w:pPr>
    </w:p>
    <w:p w14:paraId="1D017F87" w14:textId="77777777" w:rsidR="00A552F4" w:rsidRPr="00CB1F24" w:rsidRDefault="00A552F4" w:rsidP="007D04A5">
      <w:pPr>
        <w:adjustRightInd w:val="0"/>
        <w:snapToGrid w:val="0"/>
        <w:spacing w:line="360" w:lineRule="auto"/>
        <w:ind w:firstLineChars="200" w:firstLine="482"/>
        <w:jc w:val="left"/>
        <w:rPr>
          <w:rFonts w:ascii="宋体" w:eastAsia="宋体" w:hAnsi="宋体" w:cs="Times New Roman"/>
          <w:b/>
          <w:bCs/>
          <w:sz w:val="24"/>
          <w:szCs w:val="24"/>
        </w:rPr>
      </w:pPr>
      <w:r w:rsidRPr="00CB1F24">
        <w:rPr>
          <w:rFonts w:ascii="宋体" w:eastAsia="宋体" w:hAnsi="宋体" w:cs="宋体" w:hint="eastAsia"/>
          <w:b/>
          <w:bCs/>
          <w:sz w:val="24"/>
          <w:szCs w:val="24"/>
        </w:rPr>
        <w:t>（二）对浦东新区认可度和归属感较高</w:t>
      </w:r>
    </w:p>
    <w:p w14:paraId="5D86139D" w14:textId="77777777" w:rsidR="00A552F4" w:rsidRPr="0088367E" w:rsidRDefault="00A552F4" w:rsidP="007D04A5">
      <w:pPr>
        <w:adjustRightInd w:val="0"/>
        <w:snapToGrid w:val="0"/>
        <w:spacing w:line="360" w:lineRule="auto"/>
        <w:ind w:firstLineChars="200" w:firstLine="480"/>
        <w:jc w:val="left"/>
        <w:rPr>
          <w:rFonts w:ascii="宋体" w:eastAsia="宋体" w:hAnsi="宋体" w:cs="Times New Roman"/>
          <w:sz w:val="24"/>
          <w:szCs w:val="24"/>
        </w:rPr>
      </w:pPr>
      <w:r w:rsidRPr="00D858DD">
        <w:rPr>
          <w:rFonts w:ascii="宋体" w:eastAsia="宋体" w:hAnsi="宋体" w:cs="宋体" w:hint="eastAsia"/>
          <w:sz w:val="24"/>
          <w:szCs w:val="24"/>
        </w:rPr>
        <w:t>被调查大学生有</w:t>
      </w:r>
      <w:r w:rsidRPr="00D858DD">
        <w:rPr>
          <w:rFonts w:ascii="宋体" w:eastAsia="宋体" w:hAnsi="宋体" w:cs="宋体"/>
          <w:sz w:val="24"/>
          <w:szCs w:val="24"/>
        </w:rPr>
        <w:t>85.57%</w:t>
      </w:r>
      <w:r w:rsidRPr="00D858DD">
        <w:rPr>
          <w:rFonts w:ascii="宋体" w:eastAsia="宋体" w:hAnsi="宋体" w:cs="宋体" w:hint="eastAsia"/>
          <w:sz w:val="24"/>
          <w:szCs w:val="24"/>
        </w:rPr>
        <w:t>对浦东的未来抱有“进一步加大改革开放的力度，经济活跃度能够更高”的期望，有</w:t>
      </w:r>
      <w:r w:rsidRPr="00D858DD">
        <w:rPr>
          <w:rFonts w:ascii="宋体" w:eastAsia="宋体" w:hAnsi="宋体" w:cs="宋体"/>
          <w:sz w:val="24"/>
          <w:szCs w:val="24"/>
        </w:rPr>
        <w:t>5.57%</w:t>
      </w:r>
      <w:r w:rsidRPr="00D858DD">
        <w:rPr>
          <w:rFonts w:ascii="宋体" w:eastAsia="宋体" w:hAnsi="宋体" w:cs="宋体" w:hint="eastAsia"/>
          <w:sz w:val="24"/>
          <w:szCs w:val="24"/>
        </w:rPr>
        <w:t>对浦东的未来抱有“为青年人创造更多发展平台”的期望，有</w:t>
      </w:r>
      <w:r w:rsidRPr="00D858DD">
        <w:rPr>
          <w:rFonts w:ascii="宋体" w:eastAsia="宋体" w:hAnsi="宋体" w:cs="宋体"/>
          <w:sz w:val="24"/>
          <w:szCs w:val="24"/>
        </w:rPr>
        <w:t>57.47%</w:t>
      </w:r>
      <w:r w:rsidRPr="00D858DD">
        <w:rPr>
          <w:rFonts w:ascii="宋体" w:eastAsia="宋体" w:hAnsi="宋体" w:cs="宋体" w:hint="eastAsia"/>
          <w:sz w:val="24"/>
          <w:szCs w:val="24"/>
        </w:rPr>
        <w:t>对浦东的未来抱有“浦东社区人文社区环境更好”的期望，有</w:t>
      </w:r>
      <w:r w:rsidRPr="00D858DD">
        <w:rPr>
          <w:rFonts w:ascii="宋体" w:eastAsia="宋体" w:hAnsi="宋体" w:cs="宋体"/>
          <w:sz w:val="24"/>
          <w:szCs w:val="24"/>
        </w:rPr>
        <w:t>65.32%</w:t>
      </w:r>
      <w:r w:rsidRPr="00D858DD">
        <w:rPr>
          <w:rFonts w:ascii="宋体" w:eastAsia="宋体" w:hAnsi="宋体" w:cs="宋体" w:hint="eastAsia"/>
          <w:sz w:val="24"/>
          <w:szCs w:val="24"/>
        </w:rPr>
        <w:t>对浦东的未来抱有“就业前景更好”的期望，有</w:t>
      </w:r>
      <w:r w:rsidRPr="00D858DD">
        <w:rPr>
          <w:rFonts w:ascii="宋体" w:eastAsia="宋体" w:hAnsi="宋体" w:cs="宋体"/>
          <w:sz w:val="24"/>
          <w:szCs w:val="24"/>
        </w:rPr>
        <w:t>58.48%</w:t>
      </w:r>
      <w:r w:rsidRPr="00D858DD">
        <w:rPr>
          <w:rFonts w:ascii="宋体" w:eastAsia="宋体" w:hAnsi="宋体" w:cs="宋体" w:hint="eastAsia"/>
          <w:sz w:val="24"/>
          <w:szCs w:val="24"/>
        </w:rPr>
        <w:t>对浦东的未来抱有“海纳百川文化氛围”的期望。仅有</w:t>
      </w:r>
      <w:r w:rsidRPr="00D858DD">
        <w:rPr>
          <w:rFonts w:ascii="宋体" w:eastAsia="宋体" w:hAnsi="宋体" w:cs="宋体"/>
          <w:sz w:val="24"/>
          <w:szCs w:val="24"/>
        </w:rPr>
        <w:t>3.29%</w:t>
      </w:r>
      <w:r w:rsidRPr="00D858DD">
        <w:rPr>
          <w:rFonts w:ascii="宋体" w:eastAsia="宋体" w:hAnsi="宋体" w:cs="宋体" w:hint="eastAsia"/>
          <w:sz w:val="24"/>
          <w:szCs w:val="24"/>
        </w:rPr>
        <w:t>的被调查大学生表示对浦东未来发展“不关心，反正以后不准备留在这里”。大部分被调查大学生对浦东的未来发展密切关注且抱有期望，态度积极。</w:t>
      </w:r>
    </w:p>
    <w:p w14:paraId="7BAB695D" w14:textId="77777777" w:rsidR="00A552F4" w:rsidRPr="00CB1F24" w:rsidRDefault="00A552F4" w:rsidP="007D04A5">
      <w:pPr>
        <w:adjustRightInd w:val="0"/>
        <w:snapToGrid w:val="0"/>
        <w:spacing w:line="360" w:lineRule="auto"/>
        <w:ind w:firstLineChars="200" w:firstLine="482"/>
        <w:jc w:val="left"/>
        <w:rPr>
          <w:rFonts w:ascii="宋体" w:eastAsia="宋体" w:hAnsi="宋体" w:cs="Times New Roman"/>
          <w:b/>
          <w:bCs/>
          <w:sz w:val="24"/>
          <w:szCs w:val="24"/>
        </w:rPr>
      </w:pPr>
      <w:r w:rsidRPr="00CB1F24">
        <w:rPr>
          <w:rFonts w:ascii="宋体" w:eastAsia="宋体" w:hAnsi="宋体" w:cs="宋体" w:hint="eastAsia"/>
          <w:b/>
          <w:bCs/>
          <w:sz w:val="24"/>
          <w:szCs w:val="24"/>
        </w:rPr>
        <w:t>（三）思政类社团学生参与度较低</w:t>
      </w:r>
    </w:p>
    <w:p w14:paraId="79F6143C" w14:textId="77777777" w:rsidR="00A552F4" w:rsidRPr="00795CB2" w:rsidRDefault="00A552F4" w:rsidP="007D04A5">
      <w:pPr>
        <w:adjustRightInd w:val="0"/>
        <w:snapToGrid w:val="0"/>
        <w:spacing w:line="360" w:lineRule="auto"/>
        <w:ind w:firstLineChars="200" w:firstLine="480"/>
        <w:jc w:val="left"/>
        <w:rPr>
          <w:rFonts w:ascii="宋体" w:eastAsia="宋体" w:hAnsi="宋体" w:cs="Times New Roman"/>
          <w:sz w:val="24"/>
          <w:szCs w:val="24"/>
        </w:rPr>
      </w:pPr>
      <w:r w:rsidRPr="00D858DD">
        <w:rPr>
          <w:rFonts w:ascii="宋体" w:eastAsia="宋体" w:hAnsi="宋体" w:cs="宋体" w:hint="eastAsia"/>
          <w:sz w:val="24"/>
          <w:szCs w:val="24"/>
        </w:rPr>
        <w:t>思政类社团在参与调查的学生当中并不受欢迎，仅有</w:t>
      </w:r>
      <w:r w:rsidRPr="00D858DD">
        <w:rPr>
          <w:rFonts w:ascii="宋体" w:eastAsia="宋体" w:hAnsi="宋体" w:cs="宋体"/>
          <w:sz w:val="24"/>
          <w:szCs w:val="24"/>
        </w:rPr>
        <w:t>22.78%</w:t>
      </w:r>
      <w:r w:rsidRPr="00D858DD">
        <w:rPr>
          <w:rFonts w:ascii="宋体" w:eastAsia="宋体" w:hAnsi="宋体" w:cs="宋体" w:hint="eastAsia"/>
          <w:sz w:val="24"/>
          <w:szCs w:val="24"/>
        </w:rPr>
        <w:t>的学生</w:t>
      </w:r>
      <w:r>
        <w:rPr>
          <w:rFonts w:ascii="宋体" w:eastAsia="宋体" w:hAnsi="宋体" w:cs="宋体" w:hint="eastAsia"/>
          <w:sz w:val="24"/>
          <w:szCs w:val="24"/>
        </w:rPr>
        <w:t>（</w:t>
      </w:r>
      <w:r>
        <w:rPr>
          <w:rFonts w:ascii="宋体" w:eastAsia="宋体" w:hAnsi="宋体" w:cs="宋体"/>
          <w:sz w:val="24"/>
          <w:szCs w:val="24"/>
        </w:rPr>
        <w:t>90</w:t>
      </w:r>
      <w:r>
        <w:rPr>
          <w:rFonts w:ascii="宋体" w:eastAsia="宋体" w:hAnsi="宋体" w:cs="宋体" w:hint="eastAsia"/>
          <w:sz w:val="24"/>
          <w:szCs w:val="24"/>
        </w:rPr>
        <w:t>人）</w:t>
      </w:r>
      <w:r w:rsidRPr="00D858DD">
        <w:rPr>
          <w:rFonts w:ascii="宋体" w:eastAsia="宋体" w:hAnsi="宋体" w:cs="宋体" w:hint="eastAsia"/>
          <w:sz w:val="24"/>
          <w:szCs w:val="24"/>
        </w:rPr>
        <w:lastRenderedPageBreak/>
        <w:t>参加了思政类社团。从加入思政类社团的</w:t>
      </w:r>
      <w:r w:rsidRPr="00D858DD">
        <w:rPr>
          <w:rFonts w:ascii="宋体" w:eastAsia="宋体" w:hAnsi="宋体" w:cs="宋体"/>
          <w:sz w:val="24"/>
          <w:szCs w:val="24"/>
        </w:rPr>
        <w:t>90</w:t>
      </w:r>
      <w:r w:rsidRPr="00D858DD">
        <w:rPr>
          <w:rFonts w:ascii="宋体" w:eastAsia="宋体" w:hAnsi="宋体" w:cs="宋体" w:hint="eastAsia"/>
          <w:sz w:val="24"/>
          <w:szCs w:val="24"/>
        </w:rPr>
        <w:t>名参与调查的学生加入社团的原因中可以看出，除了充实自己拓展圈子等比较普遍的原因，关心思想政治是占比较高的原因。而这</w:t>
      </w:r>
      <w:r w:rsidRPr="00D858DD">
        <w:rPr>
          <w:rFonts w:ascii="宋体" w:eastAsia="宋体" w:hAnsi="宋体" w:cs="宋体"/>
          <w:sz w:val="24"/>
          <w:szCs w:val="24"/>
        </w:rPr>
        <w:t>90</w:t>
      </w:r>
      <w:r w:rsidRPr="00D858DD">
        <w:rPr>
          <w:rFonts w:ascii="宋体" w:eastAsia="宋体" w:hAnsi="宋体" w:cs="宋体" w:hint="eastAsia"/>
          <w:sz w:val="24"/>
          <w:szCs w:val="24"/>
        </w:rPr>
        <w:t>名学生在选择他们认为所在思政类社团的突出问题时，占比前三的分别是活动经费匮乏</w:t>
      </w:r>
      <w:r>
        <w:rPr>
          <w:rFonts w:ascii="宋体" w:eastAsia="宋体" w:hAnsi="宋体" w:cs="宋体" w:hint="eastAsia"/>
          <w:sz w:val="24"/>
          <w:szCs w:val="24"/>
        </w:rPr>
        <w:t>（</w:t>
      </w:r>
      <w:r>
        <w:rPr>
          <w:rFonts w:ascii="宋体" w:eastAsia="宋体" w:hAnsi="宋体" w:cs="宋体"/>
          <w:sz w:val="24"/>
          <w:szCs w:val="24"/>
        </w:rPr>
        <w:t>51%</w:t>
      </w:r>
      <w:r>
        <w:rPr>
          <w:rFonts w:ascii="宋体" w:eastAsia="宋体" w:hAnsi="宋体" w:cs="宋体" w:hint="eastAsia"/>
          <w:sz w:val="24"/>
          <w:szCs w:val="24"/>
        </w:rPr>
        <w:t>）</w:t>
      </w:r>
      <w:r w:rsidRPr="00D858DD">
        <w:rPr>
          <w:rFonts w:ascii="宋体" w:eastAsia="宋体" w:hAnsi="宋体" w:cs="宋体" w:hint="eastAsia"/>
          <w:sz w:val="24"/>
          <w:szCs w:val="24"/>
        </w:rPr>
        <w:t>，缺少于其他高校的交流</w:t>
      </w:r>
      <w:r>
        <w:rPr>
          <w:rFonts w:ascii="宋体" w:eastAsia="宋体" w:hAnsi="宋体" w:cs="宋体" w:hint="eastAsia"/>
          <w:sz w:val="24"/>
          <w:szCs w:val="24"/>
        </w:rPr>
        <w:t>（</w:t>
      </w:r>
      <w:r>
        <w:rPr>
          <w:rFonts w:ascii="宋体" w:eastAsia="宋体" w:hAnsi="宋体" w:cs="宋体"/>
          <w:sz w:val="24"/>
          <w:szCs w:val="24"/>
        </w:rPr>
        <w:t>47.8%</w:t>
      </w:r>
      <w:r>
        <w:rPr>
          <w:rFonts w:ascii="宋体" w:eastAsia="宋体" w:hAnsi="宋体" w:cs="宋体" w:hint="eastAsia"/>
          <w:sz w:val="24"/>
          <w:szCs w:val="24"/>
        </w:rPr>
        <w:t>）</w:t>
      </w:r>
      <w:r w:rsidRPr="00D858DD">
        <w:rPr>
          <w:rFonts w:ascii="宋体" w:eastAsia="宋体" w:hAnsi="宋体" w:cs="宋体" w:hint="eastAsia"/>
          <w:sz w:val="24"/>
          <w:szCs w:val="24"/>
        </w:rPr>
        <w:t>，社团活动数量少、质量低</w:t>
      </w:r>
      <w:r>
        <w:rPr>
          <w:rFonts w:ascii="宋体" w:eastAsia="宋体" w:hAnsi="宋体" w:cs="宋体" w:hint="eastAsia"/>
          <w:sz w:val="24"/>
          <w:szCs w:val="24"/>
        </w:rPr>
        <w:t>（</w:t>
      </w:r>
      <w:r>
        <w:rPr>
          <w:rFonts w:ascii="宋体" w:eastAsia="宋体" w:hAnsi="宋体" w:cs="宋体"/>
          <w:sz w:val="24"/>
          <w:szCs w:val="24"/>
        </w:rPr>
        <w:t>43.3%</w:t>
      </w:r>
      <w:r>
        <w:rPr>
          <w:rFonts w:ascii="宋体" w:eastAsia="宋体" w:hAnsi="宋体" w:cs="宋体" w:hint="eastAsia"/>
          <w:sz w:val="24"/>
          <w:szCs w:val="24"/>
        </w:rPr>
        <w:t>）</w:t>
      </w:r>
      <w:r w:rsidRPr="00D858DD">
        <w:rPr>
          <w:rFonts w:ascii="宋体" w:eastAsia="宋体" w:hAnsi="宋体" w:cs="宋体" w:hint="eastAsia"/>
          <w:sz w:val="24"/>
          <w:szCs w:val="24"/>
        </w:rPr>
        <w:t>，此外社团干部官僚化</w:t>
      </w:r>
      <w:r>
        <w:rPr>
          <w:rFonts w:ascii="宋体" w:eastAsia="宋体" w:hAnsi="宋体" w:cs="宋体" w:hint="eastAsia"/>
          <w:sz w:val="24"/>
          <w:szCs w:val="24"/>
        </w:rPr>
        <w:t>、</w:t>
      </w:r>
      <w:r w:rsidRPr="00D858DD">
        <w:rPr>
          <w:rFonts w:ascii="宋体" w:eastAsia="宋体" w:hAnsi="宋体" w:cs="宋体" w:hint="eastAsia"/>
          <w:sz w:val="24"/>
          <w:szCs w:val="24"/>
        </w:rPr>
        <w:t>内部管理混乱</w:t>
      </w:r>
      <w:r>
        <w:rPr>
          <w:rFonts w:ascii="宋体" w:eastAsia="宋体" w:hAnsi="宋体" w:cs="宋体" w:hint="eastAsia"/>
          <w:sz w:val="24"/>
          <w:szCs w:val="24"/>
        </w:rPr>
        <w:t>、</w:t>
      </w:r>
      <w:r w:rsidRPr="00D858DD">
        <w:rPr>
          <w:rFonts w:ascii="宋体" w:eastAsia="宋体" w:hAnsi="宋体" w:cs="宋体" w:hint="eastAsia"/>
          <w:sz w:val="24"/>
          <w:szCs w:val="24"/>
        </w:rPr>
        <w:t>学校支持力度小</w:t>
      </w:r>
      <w:r>
        <w:rPr>
          <w:rFonts w:ascii="宋体" w:eastAsia="宋体" w:hAnsi="宋体" w:cs="宋体" w:hint="eastAsia"/>
          <w:sz w:val="24"/>
          <w:szCs w:val="24"/>
        </w:rPr>
        <w:t>、</w:t>
      </w:r>
      <w:r w:rsidRPr="00D858DD">
        <w:rPr>
          <w:rFonts w:ascii="宋体" w:eastAsia="宋体" w:hAnsi="宋体" w:cs="宋体" w:hint="eastAsia"/>
          <w:sz w:val="24"/>
          <w:szCs w:val="24"/>
        </w:rPr>
        <w:t>考评机制不健全</w:t>
      </w:r>
      <w:r>
        <w:rPr>
          <w:rFonts w:ascii="宋体" w:eastAsia="宋体" w:hAnsi="宋体" w:cs="宋体" w:hint="eastAsia"/>
          <w:sz w:val="24"/>
          <w:szCs w:val="24"/>
        </w:rPr>
        <w:t>、</w:t>
      </w:r>
      <w:r w:rsidRPr="00D858DD">
        <w:rPr>
          <w:rFonts w:ascii="宋体" w:eastAsia="宋体" w:hAnsi="宋体" w:cs="宋体" w:hint="eastAsia"/>
          <w:sz w:val="24"/>
          <w:szCs w:val="24"/>
        </w:rPr>
        <w:t>专业化水平较低</w:t>
      </w:r>
      <w:r>
        <w:rPr>
          <w:rFonts w:ascii="宋体" w:eastAsia="宋体" w:hAnsi="宋体" w:cs="宋体" w:hint="eastAsia"/>
          <w:sz w:val="24"/>
          <w:szCs w:val="24"/>
        </w:rPr>
        <w:t>、</w:t>
      </w:r>
      <w:r w:rsidRPr="00D858DD">
        <w:rPr>
          <w:rFonts w:ascii="宋体" w:eastAsia="宋体" w:hAnsi="宋体" w:cs="宋体" w:hint="eastAsia"/>
          <w:sz w:val="24"/>
          <w:szCs w:val="24"/>
        </w:rPr>
        <w:t>教师指导不够等原因均有超过</w:t>
      </w:r>
      <w:r w:rsidRPr="00D858DD">
        <w:rPr>
          <w:rFonts w:ascii="宋体" w:eastAsia="宋体" w:hAnsi="宋体" w:cs="宋体"/>
          <w:sz w:val="24"/>
          <w:szCs w:val="24"/>
        </w:rPr>
        <w:t>20%</w:t>
      </w:r>
      <w:r w:rsidRPr="00D858DD">
        <w:rPr>
          <w:rFonts w:ascii="宋体" w:eastAsia="宋体" w:hAnsi="宋体" w:cs="宋体" w:hint="eastAsia"/>
          <w:sz w:val="24"/>
          <w:szCs w:val="24"/>
        </w:rPr>
        <w:t>的学生选择。从数据看，思政类社团在高校的建设和受重视程度一般，社团内部的管理也存在较大问题。</w:t>
      </w:r>
    </w:p>
    <w:tbl>
      <w:tblPr>
        <w:tblW w:w="4853" w:type="pct"/>
        <w:tblInd w:w="-10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0A0" w:firstRow="1" w:lastRow="0" w:firstColumn="1" w:lastColumn="0" w:noHBand="0" w:noVBand="0"/>
      </w:tblPr>
      <w:tblGrid>
        <w:gridCol w:w="3581"/>
        <w:gridCol w:w="866"/>
        <w:gridCol w:w="3824"/>
      </w:tblGrid>
      <w:tr w:rsidR="00A552F4" w:rsidRPr="007D74A3" w14:paraId="3A1A6C86" w14:textId="77777777">
        <w:trPr>
          <w:trHeight w:val="500"/>
        </w:trPr>
        <w:tc>
          <w:tcPr>
            <w:tcW w:w="2165" w:type="pct"/>
            <w:shd w:val="clear" w:color="auto" w:fill="E0E0E0"/>
            <w:vAlign w:val="center"/>
          </w:tcPr>
          <w:p w14:paraId="707340F3" w14:textId="77777777" w:rsidR="00A552F4" w:rsidRPr="007D74A3" w:rsidRDefault="00A552F4" w:rsidP="00FD2F74">
            <w:pPr>
              <w:jc w:val="center"/>
              <w:rPr>
                <w:rFonts w:ascii="仿宋" w:eastAsia="仿宋" w:hAnsi="仿宋" w:cs="Times New Roman"/>
                <w:sz w:val="24"/>
                <w:szCs w:val="24"/>
              </w:rPr>
            </w:pPr>
            <w:r w:rsidRPr="007D74A3">
              <w:rPr>
                <w:rFonts w:ascii="仿宋" w:eastAsia="仿宋" w:hAnsi="仿宋" w:cs="仿宋" w:hint="eastAsia"/>
                <w:sz w:val="24"/>
                <w:szCs w:val="24"/>
              </w:rPr>
              <w:t>选项</w:t>
            </w:r>
          </w:p>
        </w:tc>
        <w:tc>
          <w:tcPr>
            <w:tcW w:w="0" w:type="auto"/>
            <w:shd w:val="clear" w:color="auto" w:fill="E0E0E0"/>
            <w:vAlign w:val="center"/>
          </w:tcPr>
          <w:p w14:paraId="108F8D90" w14:textId="77777777" w:rsidR="00A552F4" w:rsidRPr="007D74A3" w:rsidRDefault="00A552F4" w:rsidP="00FD2F74">
            <w:pPr>
              <w:jc w:val="center"/>
              <w:rPr>
                <w:rFonts w:ascii="仿宋" w:eastAsia="仿宋" w:hAnsi="仿宋" w:cs="Times New Roman"/>
                <w:sz w:val="24"/>
                <w:szCs w:val="24"/>
              </w:rPr>
            </w:pPr>
            <w:r w:rsidRPr="007D74A3">
              <w:rPr>
                <w:rFonts w:ascii="仿宋" w:eastAsia="仿宋" w:hAnsi="仿宋" w:cs="仿宋" w:hint="eastAsia"/>
                <w:sz w:val="24"/>
                <w:szCs w:val="24"/>
              </w:rPr>
              <w:t>小计</w:t>
            </w:r>
          </w:p>
        </w:tc>
        <w:tc>
          <w:tcPr>
            <w:tcW w:w="0" w:type="auto"/>
            <w:shd w:val="clear" w:color="auto" w:fill="E0E0E0"/>
            <w:vAlign w:val="center"/>
          </w:tcPr>
          <w:p w14:paraId="6E367459" w14:textId="77777777" w:rsidR="00A552F4" w:rsidRPr="007D74A3" w:rsidRDefault="00A552F4" w:rsidP="00FD2F74">
            <w:pPr>
              <w:jc w:val="center"/>
              <w:rPr>
                <w:rFonts w:ascii="仿宋" w:eastAsia="仿宋" w:hAnsi="仿宋" w:cs="Times New Roman"/>
                <w:sz w:val="24"/>
                <w:szCs w:val="24"/>
              </w:rPr>
            </w:pPr>
            <w:r w:rsidRPr="007D74A3">
              <w:rPr>
                <w:rFonts w:ascii="仿宋" w:eastAsia="仿宋" w:hAnsi="仿宋" w:cs="仿宋" w:hint="eastAsia"/>
                <w:sz w:val="24"/>
                <w:szCs w:val="24"/>
              </w:rPr>
              <w:t>比例</w:t>
            </w:r>
          </w:p>
        </w:tc>
      </w:tr>
      <w:tr w:rsidR="00A552F4" w:rsidRPr="007D74A3" w14:paraId="4D62258B" w14:textId="77777777">
        <w:trPr>
          <w:trHeight w:val="500"/>
        </w:trPr>
        <w:tc>
          <w:tcPr>
            <w:tcW w:w="2165" w:type="pct"/>
            <w:shd w:val="clear" w:color="auto" w:fill="FFFFFF"/>
            <w:vAlign w:val="center"/>
          </w:tcPr>
          <w:p w14:paraId="22C223A1"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①社团干部官僚化</w:t>
            </w:r>
          </w:p>
        </w:tc>
        <w:tc>
          <w:tcPr>
            <w:tcW w:w="0" w:type="auto"/>
            <w:shd w:val="clear" w:color="auto" w:fill="FFFFFF"/>
            <w:vAlign w:val="center"/>
          </w:tcPr>
          <w:p w14:paraId="0CDD8DE4"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30</w:t>
            </w:r>
          </w:p>
        </w:tc>
        <w:tc>
          <w:tcPr>
            <w:tcW w:w="0" w:type="auto"/>
            <w:shd w:val="clear" w:color="auto" w:fill="FFFFFF"/>
            <w:vAlign w:val="center"/>
          </w:tcPr>
          <w:p w14:paraId="2A99125C"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31D167DE">
                <v:shape id="图片 84" o:spid="_x0000_i1043" type="#_x0000_t75" style="width:35.5pt;height:9pt;visibility:visible">
                  <v:imagedata r:id="rId27" o:title=""/>
                </v:shape>
              </w:pict>
            </w:r>
            <w:r>
              <w:rPr>
                <w:rFonts w:ascii="仿宋" w:eastAsia="仿宋" w:hAnsi="仿宋" w:cs="Times New Roman"/>
                <w:noProof/>
                <w:sz w:val="24"/>
                <w:szCs w:val="24"/>
              </w:rPr>
              <w:pict w14:anchorId="498A8B6F">
                <v:shape id="图片 83" o:spid="_x0000_i1044" type="#_x0000_t75" style="width:71.5pt;height:9pt;visibility:visible">
                  <v:imagedata r:id="rId28" o:title=""/>
                </v:shape>
              </w:pict>
            </w:r>
            <w:r w:rsidR="00A552F4" w:rsidRPr="007D74A3">
              <w:rPr>
                <w:rFonts w:ascii="仿宋" w:eastAsia="仿宋" w:hAnsi="仿宋" w:cs="仿宋"/>
                <w:sz w:val="24"/>
                <w:szCs w:val="24"/>
              </w:rPr>
              <w:t>33.33%</w:t>
            </w:r>
          </w:p>
        </w:tc>
      </w:tr>
      <w:tr w:rsidR="00A552F4" w:rsidRPr="007D74A3" w14:paraId="34DA9064" w14:textId="77777777">
        <w:trPr>
          <w:trHeight w:val="500"/>
        </w:trPr>
        <w:tc>
          <w:tcPr>
            <w:tcW w:w="2165" w:type="pct"/>
            <w:shd w:val="clear" w:color="auto" w:fill="F9F9F9"/>
            <w:vAlign w:val="center"/>
          </w:tcPr>
          <w:p w14:paraId="49472255"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②社团活动数量少、质量低</w:t>
            </w:r>
          </w:p>
        </w:tc>
        <w:tc>
          <w:tcPr>
            <w:tcW w:w="0" w:type="auto"/>
            <w:shd w:val="clear" w:color="auto" w:fill="F9F9F9"/>
            <w:vAlign w:val="center"/>
          </w:tcPr>
          <w:p w14:paraId="48FCF2BE"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39</w:t>
            </w:r>
          </w:p>
        </w:tc>
        <w:tc>
          <w:tcPr>
            <w:tcW w:w="0" w:type="auto"/>
            <w:shd w:val="clear" w:color="auto" w:fill="F9F9F9"/>
            <w:vAlign w:val="center"/>
          </w:tcPr>
          <w:p w14:paraId="2AF93107"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63140EB8">
                <v:shape id="图片 82" o:spid="_x0000_i1045" type="#_x0000_t75" style="width:45.5pt;height:9pt;visibility:visible">
                  <v:imagedata r:id="rId29" o:title=""/>
                </v:shape>
              </w:pict>
            </w:r>
            <w:r>
              <w:rPr>
                <w:rFonts w:ascii="仿宋" w:eastAsia="仿宋" w:hAnsi="仿宋" w:cs="Times New Roman"/>
                <w:noProof/>
                <w:sz w:val="24"/>
                <w:szCs w:val="24"/>
              </w:rPr>
              <w:pict w14:anchorId="13858A2E">
                <v:shape id="图片 81" o:spid="_x0000_i1046" type="#_x0000_t75" style="width:60.5pt;height:9pt;visibility:visible">
                  <v:imagedata r:id="rId30" o:title=""/>
                </v:shape>
              </w:pict>
            </w:r>
            <w:r w:rsidR="00A552F4" w:rsidRPr="007D74A3">
              <w:rPr>
                <w:rFonts w:ascii="仿宋" w:eastAsia="仿宋" w:hAnsi="仿宋" w:cs="仿宋"/>
                <w:sz w:val="24"/>
                <w:szCs w:val="24"/>
              </w:rPr>
              <w:t>43.33%</w:t>
            </w:r>
          </w:p>
        </w:tc>
      </w:tr>
      <w:tr w:rsidR="00A552F4" w:rsidRPr="007D74A3" w14:paraId="7AE44E62" w14:textId="77777777">
        <w:trPr>
          <w:trHeight w:val="500"/>
        </w:trPr>
        <w:tc>
          <w:tcPr>
            <w:tcW w:w="2165" w:type="pct"/>
            <w:shd w:val="clear" w:color="auto" w:fill="FFFFFF"/>
            <w:vAlign w:val="center"/>
          </w:tcPr>
          <w:p w14:paraId="3FE224AB"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③活动经费匮乏</w:t>
            </w:r>
          </w:p>
        </w:tc>
        <w:tc>
          <w:tcPr>
            <w:tcW w:w="0" w:type="auto"/>
            <w:shd w:val="clear" w:color="auto" w:fill="FFFFFF"/>
            <w:vAlign w:val="center"/>
          </w:tcPr>
          <w:p w14:paraId="61A593E1"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46</w:t>
            </w:r>
          </w:p>
        </w:tc>
        <w:tc>
          <w:tcPr>
            <w:tcW w:w="0" w:type="auto"/>
            <w:shd w:val="clear" w:color="auto" w:fill="FFFFFF"/>
            <w:vAlign w:val="center"/>
          </w:tcPr>
          <w:p w14:paraId="2826FDD3" w14:textId="77777777" w:rsidR="00A552F4" w:rsidRPr="007D74A3" w:rsidRDefault="00352E7D" w:rsidP="00FD2F74">
            <w:pPr>
              <w:rPr>
                <w:rFonts w:ascii="仿宋" w:eastAsia="仿宋" w:hAnsi="仿宋" w:cs="仿宋"/>
                <w:sz w:val="24"/>
                <w:szCs w:val="24"/>
              </w:rPr>
            </w:pPr>
            <w:r>
              <w:rPr>
                <w:rFonts w:ascii="仿宋" w:eastAsia="仿宋" w:hAnsi="仿宋" w:cs="Times New Roman"/>
                <w:noProof/>
                <w:sz w:val="24"/>
                <w:szCs w:val="24"/>
              </w:rPr>
              <w:pict w14:anchorId="0512B851">
                <v:shape id="图片 80" o:spid="_x0000_i1047" type="#_x0000_t75" style="width:54pt;height:9pt;visibility:visible">
                  <v:imagedata r:id="rId31" o:title=""/>
                </v:shape>
              </w:pict>
            </w:r>
            <w:r w:rsidR="00D055BB">
              <w:rPr>
                <w:rFonts w:ascii="仿宋" w:eastAsia="仿宋" w:hAnsi="仿宋" w:cs="Times New Roman"/>
                <w:noProof/>
                <w:sz w:val="24"/>
                <w:szCs w:val="24"/>
              </w:rPr>
              <w:pict w14:anchorId="3A35B858">
                <v:shape id="图片 79" o:spid="_x0000_i1048" type="#_x0000_t75" style="width:53pt;height:9pt;visibility:visible">
                  <v:imagedata r:id="rId32" o:title=""/>
                </v:shape>
              </w:pict>
            </w:r>
            <w:r w:rsidR="00A552F4" w:rsidRPr="007D74A3">
              <w:rPr>
                <w:rFonts w:ascii="仿宋" w:eastAsia="仿宋" w:hAnsi="仿宋" w:cs="仿宋"/>
                <w:sz w:val="24"/>
                <w:szCs w:val="24"/>
              </w:rPr>
              <w:t>51.11%</w:t>
            </w:r>
          </w:p>
        </w:tc>
      </w:tr>
      <w:tr w:rsidR="00A552F4" w:rsidRPr="007D74A3" w14:paraId="6AD17B5C" w14:textId="77777777">
        <w:trPr>
          <w:trHeight w:val="500"/>
        </w:trPr>
        <w:tc>
          <w:tcPr>
            <w:tcW w:w="2165" w:type="pct"/>
            <w:shd w:val="clear" w:color="auto" w:fill="F9F9F9"/>
            <w:vAlign w:val="center"/>
          </w:tcPr>
          <w:p w14:paraId="239FF16D"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④内部管理混乱</w:t>
            </w:r>
          </w:p>
        </w:tc>
        <w:tc>
          <w:tcPr>
            <w:tcW w:w="0" w:type="auto"/>
            <w:shd w:val="clear" w:color="auto" w:fill="F9F9F9"/>
            <w:vAlign w:val="center"/>
          </w:tcPr>
          <w:p w14:paraId="49FDA4C2"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21</w:t>
            </w:r>
          </w:p>
        </w:tc>
        <w:tc>
          <w:tcPr>
            <w:tcW w:w="0" w:type="auto"/>
            <w:shd w:val="clear" w:color="auto" w:fill="F9F9F9"/>
            <w:vAlign w:val="center"/>
          </w:tcPr>
          <w:p w14:paraId="22A68F3A"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39EDD54C">
                <v:shape id="图片 78" o:spid="_x0000_i1049" type="#_x0000_t75" style="width:24.5pt;height:9pt;visibility:visible">
                  <v:imagedata r:id="rId33" o:title=""/>
                </v:shape>
              </w:pict>
            </w:r>
            <w:r>
              <w:rPr>
                <w:rFonts w:ascii="仿宋" w:eastAsia="仿宋" w:hAnsi="仿宋" w:cs="Times New Roman"/>
                <w:noProof/>
                <w:sz w:val="24"/>
                <w:szCs w:val="24"/>
              </w:rPr>
              <w:pict w14:anchorId="741C8977">
                <v:shape id="图片 77" o:spid="_x0000_i1050" type="#_x0000_t75" style="width:81.5pt;height:9pt;visibility:visible">
                  <v:imagedata r:id="rId34" o:title=""/>
                </v:shape>
              </w:pict>
            </w:r>
            <w:r w:rsidR="00A552F4" w:rsidRPr="007D74A3">
              <w:rPr>
                <w:rFonts w:ascii="仿宋" w:eastAsia="仿宋" w:hAnsi="仿宋" w:cs="仿宋"/>
                <w:sz w:val="24"/>
                <w:szCs w:val="24"/>
              </w:rPr>
              <w:t>23.33%</w:t>
            </w:r>
          </w:p>
        </w:tc>
      </w:tr>
      <w:tr w:rsidR="00A552F4" w:rsidRPr="007D74A3" w14:paraId="474849D7" w14:textId="77777777">
        <w:trPr>
          <w:trHeight w:val="500"/>
        </w:trPr>
        <w:tc>
          <w:tcPr>
            <w:tcW w:w="2165" w:type="pct"/>
            <w:shd w:val="clear" w:color="auto" w:fill="FFFFFF"/>
            <w:vAlign w:val="center"/>
          </w:tcPr>
          <w:p w14:paraId="017669B8"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⑤学校支持力度小</w:t>
            </w:r>
          </w:p>
        </w:tc>
        <w:tc>
          <w:tcPr>
            <w:tcW w:w="0" w:type="auto"/>
            <w:shd w:val="clear" w:color="auto" w:fill="FFFFFF"/>
            <w:vAlign w:val="center"/>
          </w:tcPr>
          <w:p w14:paraId="36C25D89"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31</w:t>
            </w:r>
          </w:p>
        </w:tc>
        <w:tc>
          <w:tcPr>
            <w:tcW w:w="0" w:type="auto"/>
            <w:shd w:val="clear" w:color="auto" w:fill="FFFFFF"/>
            <w:vAlign w:val="center"/>
          </w:tcPr>
          <w:p w14:paraId="598B1242" w14:textId="77777777" w:rsidR="00A552F4" w:rsidRPr="007D74A3" w:rsidRDefault="00352E7D" w:rsidP="00FD2F74">
            <w:pPr>
              <w:rPr>
                <w:rFonts w:ascii="仿宋" w:eastAsia="仿宋" w:hAnsi="仿宋" w:cs="仿宋"/>
                <w:sz w:val="24"/>
                <w:szCs w:val="24"/>
              </w:rPr>
            </w:pPr>
            <w:r>
              <w:rPr>
                <w:rFonts w:ascii="仿宋" w:eastAsia="仿宋" w:hAnsi="仿宋" w:cs="Times New Roman"/>
                <w:noProof/>
                <w:sz w:val="24"/>
                <w:szCs w:val="24"/>
              </w:rPr>
              <w:pict w14:anchorId="05D297AA">
                <v:shape id="图片 76" o:spid="_x0000_i1051" type="#_x0000_t75" style="width:36pt;height:9pt;visibility:visible">
                  <v:imagedata r:id="rId35" o:title=""/>
                </v:shape>
              </w:pict>
            </w:r>
            <w:r w:rsidR="00D055BB">
              <w:rPr>
                <w:rFonts w:ascii="仿宋" w:eastAsia="仿宋" w:hAnsi="仿宋" w:cs="Times New Roman"/>
                <w:noProof/>
                <w:sz w:val="24"/>
                <w:szCs w:val="24"/>
              </w:rPr>
              <w:pict w14:anchorId="7B110AED">
                <v:shape id="图片 75" o:spid="_x0000_i1052" type="#_x0000_t75" style="width:71pt;height:9pt;visibility:visible">
                  <v:imagedata r:id="rId36" o:title=""/>
                </v:shape>
              </w:pict>
            </w:r>
            <w:r w:rsidR="00A552F4" w:rsidRPr="007D74A3">
              <w:rPr>
                <w:rFonts w:ascii="仿宋" w:eastAsia="仿宋" w:hAnsi="仿宋" w:cs="仿宋"/>
                <w:sz w:val="24"/>
                <w:szCs w:val="24"/>
              </w:rPr>
              <w:t>34.44%</w:t>
            </w:r>
          </w:p>
        </w:tc>
      </w:tr>
      <w:tr w:rsidR="00A552F4" w:rsidRPr="007D74A3" w14:paraId="14D2BE5E" w14:textId="77777777">
        <w:trPr>
          <w:trHeight w:val="500"/>
        </w:trPr>
        <w:tc>
          <w:tcPr>
            <w:tcW w:w="2165" w:type="pct"/>
            <w:shd w:val="clear" w:color="auto" w:fill="F9F9F9"/>
            <w:vAlign w:val="center"/>
          </w:tcPr>
          <w:p w14:paraId="3B458B1B"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⑥考评机制不健全</w:t>
            </w:r>
          </w:p>
        </w:tc>
        <w:tc>
          <w:tcPr>
            <w:tcW w:w="0" w:type="auto"/>
            <w:shd w:val="clear" w:color="auto" w:fill="F9F9F9"/>
            <w:vAlign w:val="center"/>
          </w:tcPr>
          <w:p w14:paraId="75F66804"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22</w:t>
            </w:r>
          </w:p>
        </w:tc>
        <w:tc>
          <w:tcPr>
            <w:tcW w:w="0" w:type="auto"/>
            <w:shd w:val="clear" w:color="auto" w:fill="F9F9F9"/>
            <w:vAlign w:val="center"/>
          </w:tcPr>
          <w:p w14:paraId="09016029"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57DD32D0">
                <v:shape id="图片 74" o:spid="_x0000_i1053" type="#_x0000_t75" style="width:26pt;height:9pt;visibility:visible">
                  <v:imagedata r:id="rId37" o:title=""/>
                </v:shape>
              </w:pict>
            </w:r>
            <w:r w:rsidR="00352E7D">
              <w:rPr>
                <w:rFonts w:ascii="仿宋" w:eastAsia="仿宋" w:hAnsi="仿宋" w:cs="Times New Roman"/>
                <w:noProof/>
                <w:sz w:val="24"/>
                <w:szCs w:val="24"/>
              </w:rPr>
              <w:pict w14:anchorId="5BF33432">
                <v:shape id="图片 73" o:spid="_x0000_i1054" type="#_x0000_t75" style="width:81pt;height:9pt;visibility:visible">
                  <v:imagedata r:id="rId38" o:title=""/>
                </v:shape>
              </w:pict>
            </w:r>
            <w:r w:rsidR="00A552F4" w:rsidRPr="007D74A3">
              <w:rPr>
                <w:rFonts w:ascii="仿宋" w:eastAsia="仿宋" w:hAnsi="仿宋" w:cs="仿宋"/>
                <w:sz w:val="24"/>
                <w:szCs w:val="24"/>
              </w:rPr>
              <w:t>24.44%</w:t>
            </w:r>
          </w:p>
        </w:tc>
      </w:tr>
      <w:tr w:rsidR="00A552F4" w:rsidRPr="007D74A3" w14:paraId="1E313AA6" w14:textId="77777777">
        <w:trPr>
          <w:trHeight w:val="500"/>
        </w:trPr>
        <w:tc>
          <w:tcPr>
            <w:tcW w:w="2165" w:type="pct"/>
            <w:shd w:val="clear" w:color="auto" w:fill="FFFFFF"/>
            <w:vAlign w:val="center"/>
          </w:tcPr>
          <w:p w14:paraId="73DDDBD6"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⑦专业化水平较低</w:t>
            </w:r>
          </w:p>
        </w:tc>
        <w:tc>
          <w:tcPr>
            <w:tcW w:w="0" w:type="auto"/>
            <w:shd w:val="clear" w:color="auto" w:fill="FFFFFF"/>
            <w:vAlign w:val="center"/>
          </w:tcPr>
          <w:p w14:paraId="214789B8"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37</w:t>
            </w:r>
          </w:p>
        </w:tc>
        <w:tc>
          <w:tcPr>
            <w:tcW w:w="0" w:type="auto"/>
            <w:shd w:val="clear" w:color="auto" w:fill="FFFFFF"/>
            <w:vAlign w:val="center"/>
          </w:tcPr>
          <w:p w14:paraId="507B1DC0"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1C264BD1">
                <v:shape id="图片 72" o:spid="_x0000_i1055" type="#_x0000_t75" style="width:44pt;height:9pt;visibility:visible">
                  <v:imagedata r:id="rId39" o:title=""/>
                </v:shape>
              </w:pict>
            </w:r>
            <w:r w:rsidR="00352E7D">
              <w:rPr>
                <w:rFonts w:ascii="仿宋" w:eastAsia="仿宋" w:hAnsi="仿宋" w:cs="Times New Roman"/>
                <w:noProof/>
                <w:sz w:val="24"/>
                <w:szCs w:val="24"/>
              </w:rPr>
              <w:pict w14:anchorId="043748C0">
                <v:shape id="图片 71" o:spid="_x0000_i1056" type="#_x0000_t75" style="width:63pt;height:9pt;visibility:visible">
                  <v:imagedata r:id="rId40" o:title=""/>
                </v:shape>
              </w:pict>
            </w:r>
            <w:r w:rsidR="00A552F4" w:rsidRPr="007D74A3">
              <w:rPr>
                <w:rFonts w:ascii="仿宋" w:eastAsia="仿宋" w:hAnsi="仿宋" w:cs="仿宋"/>
                <w:sz w:val="24"/>
                <w:szCs w:val="24"/>
              </w:rPr>
              <w:t>41.11%</w:t>
            </w:r>
          </w:p>
        </w:tc>
      </w:tr>
      <w:tr w:rsidR="00A552F4" w:rsidRPr="007D74A3" w14:paraId="5195F2E7" w14:textId="77777777">
        <w:trPr>
          <w:trHeight w:val="500"/>
        </w:trPr>
        <w:tc>
          <w:tcPr>
            <w:tcW w:w="2165" w:type="pct"/>
            <w:shd w:val="clear" w:color="auto" w:fill="F9F9F9"/>
            <w:vAlign w:val="center"/>
          </w:tcPr>
          <w:p w14:paraId="61A3BB5C"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⑧教师指导不够</w:t>
            </w:r>
          </w:p>
        </w:tc>
        <w:tc>
          <w:tcPr>
            <w:tcW w:w="0" w:type="auto"/>
            <w:shd w:val="clear" w:color="auto" w:fill="F9F9F9"/>
            <w:vAlign w:val="center"/>
          </w:tcPr>
          <w:p w14:paraId="61579615"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24</w:t>
            </w:r>
          </w:p>
        </w:tc>
        <w:tc>
          <w:tcPr>
            <w:tcW w:w="0" w:type="auto"/>
            <w:shd w:val="clear" w:color="auto" w:fill="F9F9F9"/>
            <w:vAlign w:val="center"/>
          </w:tcPr>
          <w:p w14:paraId="78257F6A"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57EEAD96">
                <v:shape id="图片 70" o:spid="_x0000_i1057" type="#_x0000_t75" style="width:27.5pt;height:9pt;visibility:visible">
                  <v:imagedata r:id="rId19" o:title=""/>
                </v:shape>
              </w:pict>
            </w:r>
            <w:r>
              <w:rPr>
                <w:rFonts w:ascii="仿宋" w:eastAsia="仿宋" w:hAnsi="仿宋" w:cs="Times New Roman"/>
                <w:noProof/>
                <w:sz w:val="24"/>
                <w:szCs w:val="24"/>
              </w:rPr>
              <w:pict w14:anchorId="7A864A66">
                <v:shape id="图片 69" o:spid="_x0000_i1058" type="#_x0000_t75" style="width:78.5pt;height:9pt;visibility:visible">
                  <v:imagedata r:id="rId20" o:title=""/>
                </v:shape>
              </w:pict>
            </w:r>
            <w:r w:rsidR="00A552F4" w:rsidRPr="007D74A3">
              <w:rPr>
                <w:rFonts w:ascii="仿宋" w:eastAsia="仿宋" w:hAnsi="仿宋" w:cs="仿宋"/>
                <w:sz w:val="24"/>
                <w:szCs w:val="24"/>
              </w:rPr>
              <w:t>26.67%</w:t>
            </w:r>
          </w:p>
        </w:tc>
      </w:tr>
      <w:tr w:rsidR="00A552F4" w:rsidRPr="007D74A3" w14:paraId="3A281421" w14:textId="77777777">
        <w:trPr>
          <w:trHeight w:val="500"/>
        </w:trPr>
        <w:tc>
          <w:tcPr>
            <w:tcW w:w="2165" w:type="pct"/>
            <w:shd w:val="clear" w:color="auto" w:fill="FFFFFF"/>
            <w:vAlign w:val="center"/>
          </w:tcPr>
          <w:p w14:paraId="00946941"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⑨缺少于其他高校的交流</w:t>
            </w:r>
          </w:p>
        </w:tc>
        <w:tc>
          <w:tcPr>
            <w:tcW w:w="0" w:type="auto"/>
            <w:shd w:val="clear" w:color="auto" w:fill="FFFFFF"/>
            <w:vAlign w:val="center"/>
          </w:tcPr>
          <w:p w14:paraId="58969437"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43</w:t>
            </w:r>
          </w:p>
        </w:tc>
        <w:tc>
          <w:tcPr>
            <w:tcW w:w="0" w:type="auto"/>
            <w:shd w:val="clear" w:color="auto" w:fill="FFFFFF"/>
            <w:vAlign w:val="center"/>
          </w:tcPr>
          <w:p w14:paraId="23C0E543"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0CE13560">
                <v:shape id="图片 68" o:spid="_x0000_i1059" type="#_x0000_t75" style="width:50.5pt;height:9pt;visibility:visible">
                  <v:imagedata r:id="rId41" o:title=""/>
                </v:shape>
              </w:pict>
            </w:r>
            <w:r>
              <w:rPr>
                <w:rFonts w:ascii="仿宋" w:eastAsia="仿宋" w:hAnsi="仿宋" w:cs="Times New Roman"/>
                <w:noProof/>
                <w:sz w:val="24"/>
                <w:szCs w:val="24"/>
              </w:rPr>
              <w:pict w14:anchorId="36C96357">
                <v:shape id="图片 67" o:spid="_x0000_i1060" type="#_x0000_t75" style="width:56.5pt;height:9pt;visibility:visible">
                  <v:imagedata r:id="rId42" o:title=""/>
                </v:shape>
              </w:pict>
            </w:r>
            <w:r w:rsidR="00A552F4" w:rsidRPr="007D74A3">
              <w:rPr>
                <w:rFonts w:ascii="仿宋" w:eastAsia="仿宋" w:hAnsi="仿宋" w:cs="仿宋"/>
                <w:sz w:val="24"/>
                <w:szCs w:val="24"/>
              </w:rPr>
              <w:t>47.78%</w:t>
            </w:r>
          </w:p>
        </w:tc>
      </w:tr>
      <w:tr w:rsidR="00A552F4" w:rsidRPr="007D74A3" w14:paraId="6B875416" w14:textId="77777777">
        <w:trPr>
          <w:trHeight w:val="500"/>
        </w:trPr>
        <w:tc>
          <w:tcPr>
            <w:tcW w:w="2165" w:type="pct"/>
            <w:shd w:val="clear" w:color="auto" w:fill="F9F9F9"/>
            <w:vAlign w:val="center"/>
          </w:tcPr>
          <w:p w14:paraId="2E991932"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其他：</w:t>
            </w:r>
          </w:p>
        </w:tc>
        <w:tc>
          <w:tcPr>
            <w:tcW w:w="0" w:type="auto"/>
            <w:shd w:val="clear" w:color="auto" w:fill="F9F9F9"/>
            <w:vAlign w:val="center"/>
          </w:tcPr>
          <w:p w14:paraId="42685986"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2</w:t>
            </w:r>
          </w:p>
        </w:tc>
        <w:tc>
          <w:tcPr>
            <w:tcW w:w="0" w:type="auto"/>
            <w:shd w:val="clear" w:color="auto" w:fill="F9F9F9"/>
            <w:vAlign w:val="center"/>
          </w:tcPr>
          <w:p w14:paraId="383F32A9" w14:textId="77777777" w:rsidR="00A552F4" w:rsidRPr="007D74A3" w:rsidRDefault="00D055BB" w:rsidP="00FD2F74">
            <w:pPr>
              <w:rPr>
                <w:rFonts w:ascii="仿宋" w:eastAsia="仿宋" w:hAnsi="仿宋" w:cs="仿宋"/>
                <w:sz w:val="24"/>
                <w:szCs w:val="24"/>
              </w:rPr>
            </w:pPr>
            <w:r>
              <w:rPr>
                <w:rFonts w:ascii="仿宋" w:eastAsia="仿宋" w:hAnsi="仿宋" w:cs="Times New Roman"/>
                <w:noProof/>
                <w:sz w:val="24"/>
                <w:szCs w:val="24"/>
              </w:rPr>
              <w:pict w14:anchorId="66F4D4AC">
                <v:shape id="图片 66" o:spid="_x0000_i1061" type="#_x0000_t75" style="width:2.5pt;height:9pt;visibility:visible">
                  <v:imagedata r:id="rId43" o:title=""/>
                </v:shape>
              </w:pict>
            </w:r>
            <w:r>
              <w:rPr>
                <w:rFonts w:ascii="仿宋" w:eastAsia="仿宋" w:hAnsi="仿宋" w:cs="Times New Roman"/>
                <w:noProof/>
                <w:sz w:val="24"/>
                <w:szCs w:val="24"/>
              </w:rPr>
              <w:pict w14:anchorId="598FC30B">
                <v:shape id="图片 65" o:spid="_x0000_i1062" type="#_x0000_t75" style="width:104.5pt;height:9pt;visibility:visible">
                  <v:imagedata r:id="rId44" o:title=""/>
                </v:shape>
              </w:pict>
            </w:r>
            <w:r w:rsidR="00A552F4" w:rsidRPr="007D74A3">
              <w:rPr>
                <w:rFonts w:ascii="仿宋" w:eastAsia="仿宋" w:hAnsi="仿宋" w:cs="仿宋"/>
                <w:sz w:val="24"/>
                <w:szCs w:val="24"/>
              </w:rPr>
              <w:t>2.22%</w:t>
            </w:r>
          </w:p>
        </w:tc>
      </w:tr>
      <w:tr w:rsidR="00A552F4" w:rsidRPr="007D74A3" w14:paraId="6D08552F" w14:textId="77777777">
        <w:trPr>
          <w:trHeight w:val="500"/>
        </w:trPr>
        <w:tc>
          <w:tcPr>
            <w:tcW w:w="2165" w:type="pct"/>
            <w:shd w:val="clear" w:color="auto" w:fill="E0E0E0"/>
            <w:vAlign w:val="center"/>
          </w:tcPr>
          <w:p w14:paraId="41B1AFE7"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本题有效填写人次</w:t>
            </w:r>
          </w:p>
        </w:tc>
        <w:tc>
          <w:tcPr>
            <w:tcW w:w="0" w:type="auto"/>
            <w:shd w:val="clear" w:color="auto" w:fill="E0E0E0"/>
            <w:vAlign w:val="center"/>
          </w:tcPr>
          <w:p w14:paraId="58B5F793"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90</w:t>
            </w:r>
          </w:p>
        </w:tc>
        <w:tc>
          <w:tcPr>
            <w:tcW w:w="0" w:type="auto"/>
            <w:shd w:val="clear" w:color="auto" w:fill="E0E0E0"/>
            <w:vAlign w:val="center"/>
          </w:tcPr>
          <w:p w14:paraId="57E7A741" w14:textId="77777777" w:rsidR="00A552F4" w:rsidRPr="007D74A3" w:rsidRDefault="00A552F4" w:rsidP="00FD2F74">
            <w:pPr>
              <w:rPr>
                <w:rFonts w:ascii="仿宋" w:eastAsia="仿宋" w:hAnsi="仿宋" w:cs="Times New Roman"/>
                <w:sz w:val="24"/>
                <w:szCs w:val="24"/>
              </w:rPr>
            </w:pPr>
          </w:p>
        </w:tc>
      </w:tr>
    </w:tbl>
    <w:p w14:paraId="73B8CD7A" w14:textId="77777777" w:rsidR="00A552F4" w:rsidRPr="00CB1F24" w:rsidRDefault="00A552F4" w:rsidP="00A552F4">
      <w:pPr>
        <w:spacing w:line="360" w:lineRule="auto"/>
        <w:ind w:firstLineChars="200" w:firstLine="482"/>
        <w:rPr>
          <w:rFonts w:ascii="宋体" w:eastAsia="宋体" w:hAnsi="宋体" w:cs="Times New Roman"/>
          <w:b/>
          <w:bCs/>
          <w:sz w:val="24"/>
          <w:szCs w:val="24"/>
        </w:rPr>
      </w:pPr>
      <w:r w:rsidRPr="00CB1F24">
        <w:rPr>
          <w:rFonts w:ascii="宋体" w:eastAsia="宋体" w:hAnsi="宋体" w:cs="宋体" w:hint="eastAsia"/>
          <w:b/>
          <w:bCs/>
          <w:sz w:val="24"/>
          <w:szCs w:val="24"/>
        </w:rPr>
        <w:t>（四）疫情的影响</w:t>
      </w:r>
    </w:p>
    <w:p w14:paraId="13AFC69F" w14:textId="77777777" w:rsidR="00A552F4" w:rsidRDefault="00A552F4" w:rsidP="003E1411">
      <w:pPr>
        <w:spacing w:line="360" w:lineRule="auto"/>
        <w:ind w:firstLineChars="200" w:firstLine="482"/>
        <w:rPr>
          <w:rFonts w:ascii="宋体" w:eastAsia="宋体" w:hAnsi="宋体" w:cs="Times New Roman"/>
          <w:sz w:val="24"/>
          <w:szCs w:val="24"/>
        </w:rPr>
      </w:pPr>
      <w:r w:rsidRPr="003E1411">
        <w:rPr>
          <w:rFonts w:ascii="宋体" w:eastAsia="宋体" w:hAnsi="宋体" w:cs="宋体"/>
          <w:b/>
          <w:bCs/>
          <w:sz w:val="24"/>
          <w:szCs w:val="24"/>
        </w:rPr>
        <w:t>1</w:t>
      </w:r>
      <w:r w:rsidRPr="003E1411">
        <w:rPr>
          <w:rFonts w:ascii="宋体" w:eastAsia="宋体" w:hAnsi="宋体" w:cs="宋体" w:hint="eastAsia"/>
          <w:b/>
          <w:bCs/>
          <w:sz w:val="24"/>
          <w:szCs w:val="24"/>
        </w:rPr>
        <w:t>、后疫情时期的大学生认为，疫情对工作学习、社交活动、日常生活的影响较大，对心情、家人团聚、恋情的影响较小。</w:t>
      </w:r>
      <w:r w:rsidRPr="00D858DD">
        <w:rPr>
          <w:rFonts w:ascii="宋体" w:eastAsia="宋体" w:hAnsi="宋体" w:cs="宋体" w:hint="eastAsia"/>
          <w:sz w:val="24"/>
          <w:szCs w:val="24"/>
        </w:rPr>
        <w:t>认为疫情对工作学习影响最大的</w:t>
      </w:r>
      <w:r>
        <w:rPr>
          <w:rFonts w:ascii="宋体" w:eastAsia="宋体" w:hAnsi="宋体" w:cs="宋体" w:hint="eastAsia"/>
          <w:sz w:val="24"/>
          <w:szCs w:val="24"/>
        </w:rPr>
        <w:t>有</w:t>
      </w:r>
      <w:r>
        <w:rPr>
          <w:rFonts w:ascii="宋体" w:eastAsia="宋体" w:hAnsi="宋体" w:cs="宋体"/>
          <w:sz w:val="24"/>
          <w:szCs w:val="24"/>
        </w:rPr>
        <w:t>325</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82.28%</w:t>
      </w:r>
      <w:r>
        <w:rPr>
          <w:rFonts w:ascii="宋体" w:eastAsia="宋体" w:hAnsi="宋体" w:cs="宋体" w:hint="eastAsia"/>
          <w:sz w:val="24"/>
          <w:szCs w:val="24"/>
        </w:rPr>
        <w:t>；</w:t>
      </w:r>
      <w:r w:rsidRPr="00D858DD">
        <w:rPr>
          <w:rFonts w:ascii="宋体" w:eastAsia="宋体" w:hAnsi="宋体" w:cs="宋体" w:hint="eastAsia"/>
          <w:sz w:val="24"/>
          <w:szCs w:val="24"/>
        </w:rPr>
        <w:t>认为疫情对社交活动影响最大的</w:t>
      </w:r>
      <w:r>
        <w:rPr>
          <w:rFonts w:ascii="宋体" w:eastAsia="宋体" w:hAnsi="宋体" w:cs="宋体" w:hint="eastAsia"/>
          <w:sz w:val="24"/>
          <w:szCs w:val="24"/>
        </w:rPr>
        <w:t>有</w:t>
      </w:r>
      <w:r>
        <w:rPr>
          <w:rFonts w:ascii="宋体" w:eastAsia="宋体" w:hAnsi="宋体" w:cs="宋体"/>
          <w:sz w:val="24"/>
          <w:szCs w:val="24"/>
        </w:rPr>
        <w:t>279</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70.63%</w:t>
      </w:r>
      <w:r w:rsidRPr="00D858DD">
        <w:rPr>
          <w:rFonts w:ascii="宋体" w:eastAsia="宋体" w:hAnsi="宋体" w:cs="宋体" w:hint="eastAsia"/>
          <w:sz w:val="24"/>
          <w:szCs w:val="24"/>
        </w:rPr>
        <w:t>，认为疫情对日常生活影响最大的</w:t>
      </w:r>
      <w:r>
        <w:rPr>
          <w:rFonts w:ascii="宋体" w:eastAsia="宋体" w:hAnsi="宋体" w:cs="宋体" w:hint="eastAsia"/>
          <w:sz w:val="24"/>
          <w:szCs w:val="24"/>
        </w:rPr>
        <w:t>有</w:t>
      </w:r>
      <w:r>
        <w:rPr>
          <w:rFonts w:ascii="宋体" w:eastAsia="宋体" w:hAnsi="宋体" w:cs="宋体"/>
          <w:sz w:val="24"/>
          <w:szCs w:val="24"/>
        </w:rPr>
        <w:t>237</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60%</w:t>
      </w:r>
      <w:r>
        <w:rPr>
          <w:rFonts w:ascii="宋体" w:eastAsia="宋体" w:hAnsi="宋体" w:cs="宋体" w:hint="eastAsia"/>
          <w:sz w:val="24"/>
          <w:szCs w:val="24"/>
        </w:rPr>
        <w:t>；</w:t>
      </w:r>
      <w:r w:rsidRPr="00D858DD">
        <w:rPr>
          <w:rFonts w:ascii="宋体" w:eastAsia="宋体" w:hAnsi="宋体" w:cs="宋体" w:hint="eastAsia"/>
          <w:sz w:val="24"/>
          <w:szCs w:val="24"/>
        </w:rPr>
        <w:t>认为疫情对心情影响最大的</w:t>
      </w:r>
      <w:r>
        <w:rPr>
          <w:rFonts w:ascii="宋体" w:eastAsia="宋体" w:hAnsi="宋体" w:cs="宋体" w:hint="eastAsia"/>
          <w:sz w:val="24"/>
          <w:szCs w:val="24"/>
        </w:rPr>
        <w:t>有</w:t>
      </w:r>
      <w:r>
        <w:rPr>
          <w:rFonts w:ascii="宋体" w:eastAsia="宋体" w:hAnsi="宋体" w:cs="宋体"/>
          <w:sz w:val="24"/>
          <w:szCs w:val="24"/>
        </w:rPr>
        <w:t>123</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31.14%</w:t>
      </w:r>
      <w:r>
        <w:rPr>
          <w:rFonts w:ascii="宋体" w:eastAsia="宋体" w:hAnsi="宋体" w:cs="宋体" w:hint="eastAsia"/>
          <w:sz w:val="24"/>
          <w:szCs w:val="24"/>
        </w:rPr>
        <w:t>；</w:t>
      </w:r>
      <w:r w:rsidRPr="00D858DD">
        <w:rPr>
          <w:rFonts w:ascii="宋体" w:eastAsia="宋体" w:hAnsi="宋体" w:cs="宋体" w:hint="eastAsia"/>
          <w:sz w:val="24"/>
          <w:szCs w:val="24"/>
        </w:rPr>
        <w:t>认为疫情对家人团聚影响最大的</w:t>
      </w:r>
      <w:r>
        <w:rPr>
          <w:rFonts w:ascii="宋体" w:eastAsia="宋体" w:hAnsi="宋体" w:cs="宋体" w:hint="eastAsia"/>
          <w:sz w:val="24"/>
          <w:szCs w:val="24"/>
        </w:rPr>
        <w:t>有</w:t>
      </w:r>
      <w:r>
        <w:rPr>
          <w:rFonts w:ascii="宋体" w:eastAsia="宋体" w:hAnsi="宋体" w:cs="宋体"/>
          <w:sz w:val="24"/>
          <w:szCs w:val="24"/>
        </w:rPr>
        <w:t>90</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22.78%</w:t>
      </w:r>
      <w:r>
        <w:rPr>
          <w:rFonts w:ascii="宋体" w:eastAsia="宋体" w:hAnsi="宋体" w:cs="宋体" w:hint="eastAsia"/>
          <w:sz w:val="24"/>
          <w:szCs w:val="24"/>
        </w:rPr>
        <w:t>；</w:t>
      </w:r>
      <w:r w:rsidRPr="00D858DD">
        <w:rPr>
          <w:rFonts w:ascii="宋体" w:eastAsia="宋体" w:hAnsi="宋体" w:cs="宋体" w:hint="eastAsia"/>
          <w:sz w:val="24"/>
          <w:szCs w:val="24"/>
        </w:rPr>
        <w:t>认为疫情对恋情影响最大的</w:t>
      </w:r>
      <w:r>
        <w:rPr>
          <w:rFonts w:ascii="宋体" w:eastAsia="宋体" w:hAnsi="宋体" w:cs="宋体" w:hint="eastAsia"/>
          <w:sz w:val="24"/>
          <w:szCs w:val="24"/>
        </w:rPr>
        <w:t>有</w:t>
      </w:r>
      <w:r>
        <w:rPr>
          <w:rFonts w:ascii="宋体" w:eastAsia="宋体" w:hAnsi="宋体" w:cs="宋体"/>
          <w:sz w:val="24"/>
          <w:szCs w:val="24"/>
        </w:rPr>
        <w:t>59</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14.94%</w:t>
      </w:r>
      <w:r w:rsidRPr="00D858DD">
        <w:rPr>
          <w:rFonts w:ascii="宋体" w:eastAsia="宋体" w:hAnsi="宋体" w:cs="宋体" w:hint="eastAsia"/>
          <w:sz w:val="24"/>
          <w:szCs w:val="24"/>
        </w:rPr>
        <w:t>。从数据可以看出，疫情影响了大学生的工作学习，影响了大学生的正常社交活动，也影响了日常生活。但是，大</w:t>
      </w:r>
      <w:r w:rsidRPr="00D858DD">
        <w:rPr>
          <w:rFonts w:ascii="宋体" w:eastAsia="宋体" w:hAnsi="宋体" w:cs="宋体" w:hint="eastAsia"/>
          <w:sz w:val="24"/>
          <w:szCs w:val="24"/>
        </w:rPr>
        <w:lastRenderedPageBreak/>
        <w:t>学生可以较好地调节自己的心情，可以客观看待疫情防控与家人团聚孰轻孰重，可以与恋人通过其他形式维持感情。</w:t>
      </w:r>
    </w:p>
    <w:p w14:paraId="59637AA2" w14:textId="77777777" w:rsidR="00A552F4" w:rsidRPr="002B6BE9" w:rsidRDefault="00A552F4" w:rsidP="003E1411">
      <w:pPr>
        <w:spacing w:line="360" w:lineRule="auto"/>
        <w:ind w:firstLineChars="200" w:firstLine="482"/>
        <w:rPr>
          <w:rFonts w:ascii="宋体" w:eastAsia="宋体" w:hAnsi="宋体" w:cs="Times New Roman"/>
          <w:sz w:val="24"/>
          <w:szCs w:val="24"/>
        </w:rPr>
      </w:pPr>
      <w:r w:rsidRPr="003E1411">
        <w:rPr>
          <w:rFonts w:ascii="宋体" w:eastAsia="宋体" w:hAnsi="宋体" w:cs="宋体"/>
          <w:b/>
          <w:bCs/>
          <w:sz w:val="24"/>
          <w:szCs w:val="24"/>
        </w:rPr>
        <w:t>2</w:t>
      </w:r>
      <w:r w:rsidRPr="003E1411">
        <w:rPr>
          <w:rFonts w:ascii="宋体" w:eastAsia="宋体" w:hAnsi="宋体" w:cs="宋体" w:hint="eastAsia"/>
          <w:b/>
          <w:bCs/>
          <w:sz w:val="24"/>
          <w:szCs w:val="24"/>
        </w:rPr>
        <w:t>、过半的大学生家庭收入下降。</w:t>
      </w:r>
      <w:r w:rsidRPr="00D858DD">
        <w:rPr>
          <w:rFonts w:ascii="宋体" w:eastAsia="宋体" w:hAnsi="宋体" w:cs="宋体" w:hint="eastAsia"/>
          <w:sz w:val="24"/>
          <w:szCs w:val="24"/>
        </w:rPr>
        <w:t>在疫情发生后，</w:t>
      </w:r>
      <w:r>
        <w:rPr>
          <w:rFonts w:ascii="宋体" w:eastAsia="宋体" w:hAnsi="宋体" w:cs="宋体" w:hint="eastAsia"/>
          <w:sz w:val="24"/>
          <w:szCs w:val="24"/>
        </w:rPr>
        <w:t>大学生</w:t>
      </w:r>
      <w:r w:rsidRPr="00D858DD">
        <w:rPr>
          <w:rFonts w:ascii="宋体" w:eastAsia="宋体" w:hAnsi="宋体" w:cs="宋体" w:hint="eastAsia"/>
          <w:sz w:val="24"/>
          <w:szCs w:val="24"/>
        </w:rPr>
        <w:t>家庭收入下降了一点的占</w:t>
      </w:r>
      <w:r w:rsidRPr="00D858DD">
        <w:rPr>
          <w:rFonts w:ascii="宋体" w:eastAsia="宋体" w:hAnsi="宋体" w:cs="宋体"/>
          <w:sz w:val="24"/>
          <w:szCs w:val="24"/>
        </w:rPr>
        <w:t>40.76%</w:t>
      </w:r>
      <w:r w:rsidRPr="00D858DD">
        <w:rPr>
          <w:rFonts w:ascii="宋体" w:eastAsia="宋体" w:hAnsi="宋体" w:cs="宋体" w:hint="eastAsia"/>
          <w:sz w:val="24"/>
          <w:szCs w:val="24"/>
        </w:rPr>
        <w:t>；家庭收入没有影响的占</w:t>
      </w:r>
      <w:r w:rsidRPr="00D858DD">
        <w:rPr>
          <w:rFonts w:ascii="宋体" w:eastAsia="宋体" w:hAnsi="宋体" w:cs="宋体"/>
          <w:sz w:val="24"/>
          <w:szCs w:val="24"/>
        </w:rPr>
        <w:t>30.38%</w:t>
      </w:r>
      <w:r w:rsidRPr="00D858DD">
        <w:rPr>
          <w:rFonts w:ascii="宋体" w:eastAsia="宋体" w:hAnsi="宋体" w:cs="宋体" w:hint="eastAsia"/>
          <w:sz w:val="24"/>
          <w:szCs w:val="24"/>
        </w:rPr>
        <w:t>；不清楚家庭收入变化的占</w:t>
      </w:r>
      <w:r w:rsidRPr="00D858DD">
        <w:rPr>
          <w:rFonts w:ascii="宋体" w:eastAsia="宋体" w:hAnsi="宋体" w:cs="宋体"/>
          <w:sz w:val="24"/>
          <w:szCs w:val="24"/>
        </w:rPr>
        <w:t>16.2%</w:t>
      </w:r>
      <w:r w:rsidRPr="00D858DD">
        <w:rPr>
          <w:rFonts w:ascii="宋体" w:eastAsia="宋体" w:hAnsi="宋体" w:cs="宋体" w:hint="eastAsia"/>
          <w:sz w:val="24"/>
          <w:szCs w:val="24"/>
        </w:rPr>
        <w:t>；家庭严重下降的占</w:t>
      </w:r>
      <w:r w:rsidRPr="00D858DD">
        <w:rPr>
          <w:rFonts w:ascii="宋体" w:eastAsia="宋体" w:hAnsi="宋体" w:cs="宋体"/>
          <w:sz w:val="24"/>
          <w:szCs w:val="24"/>
        </w:rPr>
        <w:t>12.15%</w:t>
      </w:r>
      <w:r w:rsidRPr="00D858DD">
        <w:rPr>
          <w:rFonts w:ascii="宋体" w:eastAsia="宋体" w:hAnsi="宋体" w:cs="宋体" w:hint="eastAsia"/>
          <w:sz w:val="24"/>
          <w:szCs w:val="24"/>
        </w:rPr>
        <w:t>；家庭收入会上涨的占</w:t>
      </w:r>
      <w:r w:rsidRPr="00D858DD">
        <w:rPr>
          <w:rFonts w:ascii="宋体" w:eastAsia="宋体" w:hAnsi="宋体" w:cs="宋体"/>
          <w:sz w:val="24"/>
          <w:szCs w:val="24"/>
        </w:rPr>
        <w:t xml:space="preserve"> 0.51%</w:t>
      </w:r>
      <w:r w:rsidRPr="00D858DD">
        <w:rPr>
          <w:rFonts w:ascii="宋体" w:eastAsia="宋体" w:hAnsi="宋体" w:cs="宋体" w:hint="eastAsia"/>
          <w:sz w:val="24"/>
          <w:szCs w:val="24"/>
        </w:rPr>
        <w:t>。从数据中可以看出，有很少一部分大学生不清楚疫情对家庭收入的影响，清楚疫情对家庭收入影响的大学生中，有很大一部分家庭收入降低了一点，相当一部分大学生家庭收入没有变化，家庭收入严重下降的大学生占比不高，仅有极少数大学生的家庭收入上涨。</w:t>
      </w:r>
    </w:p>
    <w:p w14:paraId="58646D85" w14:textId="77777777" w:rsidR="00A552F4" w:rsidRDefault="00D055BB" w:rsidP="00FD2F74">
      <w:pPr>
        <w:jc w:val="center"/>
        <w:rPr>
          <w:rFonts w:ascii="仿宋" w:eastAsia="仿宋" w:hAnsi="仿宋" w:cs="Times New Roman"/>
          <w:sz w:val="24"/>
          <w:szCs w:val="24"/>
        </w:rPr>
      </w:pPr>
      <w:r>
        <w:rPr>
          <w:rFonts w:ascii="仿宋" w:eastAsia="仿宋" w:hAnsi="仿宋" w:cs="Times New Roman"/>
          <w:noProof/>
          <w:sz w:val="24"/>
          <w:szCs w:val="24"/>
        </w:rPr>
        <w:pict w14:anchorId="7B3A60CC">
          <v:shape id="图片 215" o:spid="_x0000_i1063" type="#_x0000_t75" style="width:324pt;height:162pt;visibility:visible">
            <v:imagedata r:id="rId45" o:title=""/>
          </v:shape>
        </w:pict>
      </w:r>
    </w:p>
    <w:p w14:paraId="1FCA6AE6" w14:textId="77777777" w:rsidR="00A552F4" w:rsidRDefault="00A552F4" w:rsidP="003E1411">
      <w:pPr>
        <w:spacing w:line="360" w:lineRule="auto"/>
        <w:ind w:firstLineChars="200" w:firstLine="482"/>
        <w:jc w:val="left"/>
        <w:rPr>
          <w:rFonts w:ascii="宋体" w:eastAsia="宋体" w:hAnsi="宋体" w:cs="Times New Roman"/>
          <w:sz w:val="24"/>
          <w:szCs w:val="24"/>
        </w:rPr>
      </w:pPr>
      <w:r w:rsidRPr="003E1411">
        <w:rPr>
          <w:rFonts w:ascii="宋体" w:eastAsia="宋体" w:hAnsi="宋体" w:cs="宋体"/>
          <w:b/>
          <w:bCs/>
          <w:sz w:val="24"/>
          <w:szCs w:val="24"/>
        </w:rPr>
        <w:t>3</w:t>
      </w:r>
      <w:r w:rsidRPr="003E1411">
        <w:rPr>
          <w:rFonts w:ascii="宋体" w:eastAsia="宋体" w:hAnsi="宋体" w:cs="宋体" w:hint="eastAsia"/>
          <w:b/>
          <w:bCs/>
          <w:sz w:val="24"/>
          <w:szCs w:val="24"/>
        </w:rPr>
        <w:t>、大部分大学生理性对待疫情，为疫情情况稳定后，应该陪伴家人、认真配合老师进行线上学习，同时也要提高忧患意识、做好自身防护。</w:t>
      </w:r>
      <w:r w:rsidRPr="00D858DD">
        <w:rPr>
          <w:rFonts w:ascii="宋体" w:eastAsia="宋体" w:hAnsi="宋体" w:cs="宋体" w:hint="eastAsia"/>
          <w:sz w:val="24"/>
          <w:szCs w:val="24"/>
        </w:rPr>
        <w:t>我国在疫情防控取得了重要成果，疫情基本得以稳定。作为后疫情时期的大学生，认为应该珍惜在家的时间，多陪陪家人的</w:t>
      </w:r>
      <w:r>
        <w:rPr>
          <w:rFonts w:ascii="宋体" w:eastAsia="宋体" w:hAnsi="宋体" w:cs="宋体" w:hint="eastAsia"/>
          <w:sz w:val="24"/>
          <w:szCs w:val="24"/>
        </w:rPr>
        <w:t>有</w:t>
      </w:r>
      <w:r>
        <w:rPr>
          <w:rFonts w:ascii="宋体" w:eastAsia="宋体" w:hAnsi="宋体" w:cs="宋体"/>
          <w:sz w:val="24"/>
          <w:szCs w:val="24"/>
        </w:rPr>
        <w:t>364</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92.15%</w:t>
      </w:r>
      <w:r w:rsidRPr="00D858DD">
        <w:rPr>
          <w:rFonts w:ascii="宋体" w:eastAsia="宋体" w:hAnsi="宋体" w:cs="宋体" w:hint="eastAsia"/>
          <w:sz w:val="24"/>
          <w:szCs w:val="24"/>
        </w:rPr>
        <w:t>；认为我们应该把心思放在学习上，积极配合老师们的线上教学的</w:t>
      </w:r>
      <w:r>
        <w:rPr>
          <w:rFonts w:ascii="宋体" w:eastAsia="宋体" w:hAnsi="宋体" w:cs="宋体" w:hint="eastAsia"/>
          <w:sz w:val="24"/>
          <w:szCs w:val="24"/>
        </w:rPr>
        <w:t>有</w:t>
      </w:r>
      <w:r>
        <w:rPr>
          <w:rFonts w:ascii="宋体" w:eastAsia="宋体" w:hAnsi="宋体" w:cs="宋体"/>
          <w:sz w:val="24"/>
          <w:szCs w:val="24"/>
        </w:rPr>
        <w:t>356</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90.13%</w:t>
      </w:r>
      <w:r w:rsidRPr="00D858DD">
        <w:rPr>
          <w:rFonts w:ascii="宋体" w:eastAsia="宋体" w:hAnsi="宋体" w:cs="宋体" w:hint="eastAsia"/>
          <w:sz w:val="24"/>
          <w:szCs w:val="24"/>
        </w:rPr>
        <w:t>；认为要提高自身的忧患意识，做好自身防护措施的</w:t>
      </w:r>
      <w:r>
        <w:rPr>
          <w:rFonts w:ascii="宋体" w:eastAsia="宋体" w:hAnsi="宋体" w:cs="宋体" w:hint="eastAsia"/>
          <w:sz w:val="24"/>
          <w:szCs w:val="24"/>
        </w:rPr>
        <w:t>有</w:t>
      </w:r>
      <w:r>
        <w:rPr>
          <w:rFonts w:ascii="宋体" w:eastAsia="宋体" w:hAnsi="宋体" w:cs="宋体"/>
          <w:sz w:val="24"/>
          <w:szCs w:val="24"/>
        </w:rPr>
        <w:t>347</w:t>
      </w:r>
      <w:r>
        <w:rPr>
          <w:rFonts w:ascii="宋体" w:eastAsia="宋体" w:hAnsi="宋体" w:cs="宋体" w:hint="eastAsia"/>
          <w:sz w:val="24"/>
          <w:szCs w:val="24"/>
        </w:rPr>
        <w:t>人，</w:t>
      </w:r>
      <w:r w:rsidRPr="00D858DD">
        <w:rPr>
          <w:rFonts w:ascii="宋体" w:eastAsia="宋体" w:hAnsi="宋体" w:cs="宋体" w:hint="eastAsia"/>
          <w:sz w:val="24"/>
          <w:szCs w:val="24"/>
        </w:rPr>
        <w:t>占</w:t>
      </w:r>
      <w:r w:rsidRPr="00D858DD">
        <w:rPr>
          <w:rFonts w:ascii="宋体" w:eastAsia="宋体" w:hAnsi="宋体" w:cs="宋体"/>
          <w:sz w:val="24"/>
          <w:szCs w:val="24"/>
        </w:rPr>
        <w:t>87.85%</w:t>
      </w:r>
      <w:r w:rsidRPr="00D858DD">
        <w:rPr>
          <w:rFonts w:ascii="宋体" w:eastAsia="宋体" w:hAnsi="宋体" w:cs="宋体" w:hint="eastAsia"/>
          <w:sz w:val="24"/>
          <w:szCs w:val="24"/>
        </w:rPr>
        <w:t>；</w:t>
      </w:r>
      <w:r>
        <w:rPr>
          <w:rFonts w:ascii="宋体" w:eastAsia="宋体" w:hAnsi="宋体" w:cs="宋体" w:hint="eastAsia"/>
          <w:sz w:val="24"/>
          <w:szCs w:val="24"/>
        </w:rPr>
        <w:t>仅有</w:t>
      </w:r>
      <w:r>
        <w:rPr>
          <w:rFonts w:ascii="宋体" w:eastAsia="宋体" w:hAnsi="宋体" w:cs="宋体"/>
          <w:sz w:val="24"/>
          <w:szCs w:val="24"/>
        </w:rPr>
        <w:t>9</w:t>
      </w:r>
      <w:r>
        <w:rPr>
          <w:rFonts w:ascii="宋体" w:eastAsia="宋体" w:hAnsi="宋体" w:cs="宋体" w:hint="eastAsia"/>
          <w:sz w:val="24"/>
          <w:szCs w:val="24"/>
        </w:rPr>
        <w:t>人</w:t>
      </w:r>
      <w:r w:rsidRPr="00D858DD">
        <w:rPr>
          <w:rFonts w:ascii="宋体" w:eastAsia="宋体" w:hAnsi="宋体" w:cs="宋体" w:hint="eastAsia"/>
          <w:sz w:val="24"/>
          <w:szCs w:val="24"/>
        </w:rPr>
        <w:t>认为要用暴饮暴食来缓解自己恐慌的情绪</w:t>
      </w:r>
      <w:r>
        <w:rPr>
          <w:rFonts w:ascii="宋体" w:eastAsia="宋体" w:hAnsi="宋体" w:cs="宋体" w:hint="eastAsia"/>
          <w:sz w:val="24"/>
          <w:szCs w:val="24"/>
        </w:rPr>
        <w:t>，</w:t>
      </w:r>
      <w:r w:rsidRPr="00D858DD">
        <w:rPr>
          <w:rFonts w:ascii="宋体" w:eastAsia="宋体" w:hAnsi="宋体" w:cs="宋体" w:hint="eastAsia"/>
          <w:sz w:val="24"/>
          <w:szCs w:val="24"/>
        </w:rPr>
        <w:t>占</w:t>
      </w:r>
      <w:r>
        <w:rPr>
          <w:rFonts w:ascii="宋体" w:eastAsia="宋体" w:hAnsi="宋体" w:cs="宋体" w:hint="eastAsia"/>
          <w:sz w:val="24"/>
          <w:szCs w:val="24"/>
        </w:rPr>
        <w:t>比</w:t>
      </w:r>
      <w:r w:rsidRPr="00D858DD">
        <w:rPr>
          <w:rFonts w:ascii="宋体" w:eastAsia="宋体" w:hAnsi="宋体" w:cs="宋体"/>
          <w:sz w:val="24"/>
          <w:szCs w:val="24"/>
        </w:rPr>
        <w:t>2.28%</w:t>
      </w:r>
      <w:r w:rsidRPr="00D858DD">
        <w:rPr>
          <w:rFonts w:ascii="宋体" w:eastAsia="宋体" w:hAnsi="宋体" w:cs="宋体" w:hint="eastAsia"/>
          <w:sz w:val="24"/>
          <w:szCs w:val="24"/>
        </w:rPr>
        <w:t>。从数据中可以看出，大学生认为疫情情况稳定后，应该陪伴家人、认真配合老师进行线上学习，同时也要提高忧患意识、做好自身防护，不应该暴饮暴食缓解恐慌。</w:t>
      </w:r>
    </w:p>
    <w:p w14:paraId="3373BC64" w14:textId="77777777" w:rsidR="00A552F4" w:rsidRPr="00795CB2" w:rsidRDefault="00A552F4" w:rsidP="003E1411">
      <w:pPr>
        <w:spacing w:line="360" w:lineRule="auto"/>
        <w:ind w:firstLineChars="200" w:firstLine="482"/>
        <w:jc w:val="left"/>
        <w:rPr>
          <w:rFonts w:ascii="宋体" w:eastAsia="宋体" w:hAnsi="宋体" w:cs="Times New Roman"/>
          <w:sz w:val="24"/>
          <w:szCs w:val="24"/>
        </w:rPr>
      </w:pPr>
      <w:r w:rsidRPr="003E1411">
        <w:rPr>
          <w:rFonts w:ascii="宋体" w:eastAsia="宋体" w:hAnsi="宋体" w:cs="宋体"/>
          <w:b/>
          <w:bCs/>
          <w:sz w:val="24"/>
          <w:szCs w:val="24"/>
        </w:rPr>
        <w:t>4</w:t>
      </w:r>
      <w:r w:rsidRPr="003E1411">
        <w:rPr>
          <w:rFonts w:ascii="宋体" w:eastAsia="宋体" w:hAnsi="宋体" w:cs="宋体" w:hint="eastAsia"/>
          <w:b/>
          <w:bCs/>
          <w:sz w:val="24"/>
          <w:szCs w:val="24"/>
        </w:rPr>
        <w:t>、疫情的影响还将持续一段时间，大部分大学生表示更关注健康保健、卫生安全类信息。</w:t>
      </w:r>
      <w:r w:rsidRPr="00D858DD">
        <w:rPr>
          <w:rFonts w:ascii="宋体" w:eastAsia="宋体" w:hAnsi="宋体" w:cs="宋体" w:hint="eastAsia"/>
          <w:sz w:val="24"/>
          <w:szCs w:val="24"/>
        </w:rPr>
        <w:t>对于后疫情时期的大学生，认为疫情后会更关注健康保健、卫生安全类信息的占</w:t>
      </w:r>
      <w:r w:rsidRPr="00D858DD">
        <w:rPr>
          <w:rFonts w:ascii="宋体" w:eastAsia="宋体" w:hAnsi="宋体" w:cs="宋体"/>
          <w:sz w:val="24"/>
          <w:szCs w:val="24"/>
        </w:rPr>
        <w:t>82.28%</w:t>
      </w:r>
      <w:r w:rsidRPr="00D858DD">
        <w:rPr>
          <w:rFonts w:ascii="宋体" w:eastAsia="宋体" w:hAnsi="宋体" w:cs="宋体" w:hint="eastAsia"/>
          <w:sz w:val="24"/>
          <w:szCs w:val="24"/>
        </w:rPr>
        <w:t>；认为疫情后会更关注政治类、军事类信息的占</w:t>
      </w:r>
      <w:r w:rsidRPr="00D858DD">
        <w:rPr>
          <w:rFonts w:ascii="宋体" w:eastAsia="宋体" w:hAnsi="宋体" w:cs="宋体"/>
          <w:sz w:val="24"/>
          <w:szCs w:val="24"/>
        </w:rPr>
        <w:t>60.51%</w:t>
      </w:r>
      <w:r w:rsidRPr="00D858DD">
        <w:rPr>
          <w:rFonts w:ascii="宋体" w:eastAsia="宋体" w:hAnsi="宋体" w:cs="宋体" w:hint="eastAsia"/>
          <w:sz w:val="24"/>
          <w:szCs w:val="24"/>
        </w:rPr>
        <w:t>；认为疫情后会更关注自身专业提升类信息的占</w:t>
      </w:r>
      <w:r w:rsidRPr="00D858DD">
        <w:rPr>
          <w:rFonts w:ascii="宋体" w:eastAsia="宋体" w:hAnsi="宋体" w:cs="宋体"/>
          <w:sz w:val="24"/>
          <w:szCs w:val="24"/>
        </w:rPr>
        <w:t>54.94%</w:t>
      </w:r>
      <w:r w:rsidRPr="00D858DD">
        <w:rPr>
          <w:rFonts w:ascii="宋体" w:eastAsia="宋体" w:hAnsi="宋体" w:cs="宋体" w:hint="eastAsia"/>
          <w:sz w:val="24"/>
          <w:szCs w:val="24"/>
        </w:rPr>
        <w:t>；认为疫情后会更关注经济类信息的占</w:t>
      </w:r>
      <w:r w:rsidRPr="00D858DD">
        <w:rPr>
          <w:rFonts w:ascii="宋体" w:eastAsia="宋体" w:hAnsi="宋体" w:cs="宋体"/>
          <w:sz w:val="24"/>
          <w:szCs w:val="24"/>
        </w:rPr>
        <w:t>51.65%</w:t>
      </w:r>
      <w:r w:rsidRPr="00D858DD">
        <w:rPr>
          <w:rFonts w:ascii="宋体" w:eastAsia="宋体" w:hAnsi="宋体" w:cs="宋体" w:hint="eastAsia"/>
          <w:sz w:val="24"/>
          <w:szCs w:val="24"/>
        </w:rPr>
        <w:t>；认为疫情后会更关注科技类信息的占</w:t>
      </w:r>
      <w:r w:rsidRPr="00D858DD">
        <w:rPr>
          <w:rFonts w:ascii="宋体" w:eastAsia="宋体" w:hAnsi="宋体" w:cs="宋体"/>
          <w:sz w:val="24"/>
          <w:szCs w:val="24"/>
        </w:rPr>
        <w:t>32.15%</w:t>
      </w:r>
      <w:r w:rsidRPr="00D858DD">
        <w:rPr>
          <w:rFonts w:ascii="宋体" w:eastAsia="宋体" w:hAnsi="宋体" w:cs="宋体" w:hint="eastAsia"/>
          <w:sz w:val="24"/>
          <w:szCs w:val="24"/>
        </w:rPr>
        <w:t>；认为疫情</w:t>
      </w:r>
      <w:r w:rsidRPr="00D858DD">
        <w:rPr>
          <w:rFonts w:ascii="宋体" w:eastAsia="宋体" w:hAnsi="宋体" w:cs="宋体" w:hint="eastAsia"/>
          <w:sz w:val="24"/>
          <w:szCs w:val="24"/>
        </w:rPr>
        <w:lastRenderedPageBreak/>
        <w:t>后会更关注时尚潮流类信息的占</w:t>
      </w:r>
      <w:r w:rsidRPr="00D858DD">
        <w:rPr>
          <w:rFonts w:ascii="宋体" w:eastAsia="宋体" w:hAnsi="宋体" w:cs="宋体"/>
          <w:sz w:val="24"/>
          <w:szCs w:val="24"/>
        </w:rPr>
        <w:t>15.44%</w:t>
      </w:r>
      <w:r w:rsidRPr="00D858DD">
        <w:rPr>
          <w:rFonts w:ascii="宋体" w:eastAsia="宋体" w:hAnsi="宋体" w:cs="宋体" w:hint="eastAsia"/>
          <w:sz w:val="24"/>
          <w:szCs w:val="24"/>
        </w:rPr>
        <w:t>。从数据中可以看出，大学生疫情后最应该关注健康保健、卫生安全类信息，其次是政治类、军事类信息，再次是自身专业提升类信息与经济类信息，最次是科技类信息与时尚潮流类信息。</w:t>
      </w:r>
    </w:p>
    <w:tbl>
      <w:tblPr>
        <w:tblW w:w="5000" w:type="pct"/>
        <w:tblInd w:w="-10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0A0" w:firstRow="1" w:lastRow="0" w:firstColumn="1" w:lastColumn="0" w:noHBand="0" w:noVBand="0"/>
      </w:tblPr>
      <w:tblGrid>
        <w:gridCol w:w="3761"/>
        <w:gridCol w:w="879"/>
        <w:gridCol w:w="3882"/>
      </w:tblGrid>
      <w:tr w:rsidR="00A552F4" w:rsidRPr="007D74A3" w14:paraId="6035009D" w14:textId="77777777">
        <w:trPr>
          <w:trHeight w:val="500"/>
        </w:trPr>
        <w:tc>
          <w:tcPr>
            <w:tcW w:w="0" w:type="auto"/>
            <w:shd w:val="clear" w:color="auto" w:fill="E0E0E0"/>
            <w:vAlign w:val="center"/>
          </w:tcPr>
          <w:p w14:paraId="7A0F2310"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选项</w:t>
            </w:r>
          </w:p>
        </w:tc>
        <w:tc>
          <w:tcPr>
            <w:tcW w:w="0" w:type="auto"/>
            <w:shd w:val="clear" w:color="auto" w:fill="E0E0E0"/>
            <w:vAlign w:val="center"/>
          </w:tcPr>
          <w:p w14:paraId="31C11BBE"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小计</w:t>
            </w:r>
          </w:p>
        </w:tc>
        <w:tc>
          <w:tcPr>
            <w:tcW w:w="0" w:type="auto"/>
            <w:shd w:val="clear" w:color="auto" w:fill="E0E0E0"/>
            <w:vAlign w:val="center"/>
          </w:tcPr>
          <w:p w14:paraId="58521679" w14:textId="77777777" w:rsidR="00A552F4" w:rsidRPr="007D74A3" w:rsidRDefault="00A552F4" w:rsidP="00AD27D8">
            <w:pPr>
              <w:jc w:val="center"/>
              <w:rPr>
                <w:rFonts w:ascii="仿宋" w:eastAsia="仿宋" w:hAnsi="仿宋" w:cs="Times New Roman"/>
                <w:sz w:val="24"/>
                <w:szCs w:val="24"/>
              </w:rPr>
            </w:pPr>
            <w:r w:rsidRPr="007D74A3">
              <w:rPr>
                <w:rFonts w:ascii="仿宋" w:eastAsia="仿宋" w:hAnsi="仿宋" w:cs="仿宋" w:hint="eastAsia"/>
                <w:sz w:val="24"/>
                <w:szCs w:val="24"/>
              </w:rPr>
              <w:t>比例</w:t>
            </w:r>
          </w:p>
        </w:tc>
      </w:tr>
      <w:tr w:rsidR="00A552F4" w:rsidRPr="007D74A3" w14:paraId="16C1E0D3" w14:textId="77777777">
        <w:trPr>
          <w:trHeight w:val="500"/>
        </w:trPr>
        <w:tc>
          <w:tcPr>
            <w:tcW w:w="0" w:type="auto"/>
            <w:shd w:val="clear" w:color="auto" w:fill="FFFFFF"/>
            <w:vAlign w:val="center"/>
          </w:tcPr>
          <w:p w14:paraId="6C656D03"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A</w:t>
            </w:r>
            <w:r w:rsidRPr="007D74A3">
              <w:rPr>
                <w:rFonts w:ascii="仿宋" w:eastAsia="仿宋" w:hAnsi="仿宋" w:cs="仿宋" w:hint="eastAsia"/>
                <w:sz w:val="24"/>
                <w:szCs w:val="24"/>
              </w:rPr>
              <w:t>．政治类、军事类</w:t>
            </w:r>
          </w:p>
        </w:tc>
        <w:tc>
          <w:tcPr>
            <w:tcW w:w="0" w:type="auto"/>
            <w:shd w:val="clear" w:color="auto" w:fill="FFFFFF"/>
            <w:vAlign w:val="center"/>
          </w:tcPr>
          <w:p w14:paraId="0A13EE1A"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239</w:t>
            </w:r>
          </w:p>
        </w:tc>
        <w:tc>
          <w:tcPr>
            <w:tcW w:w="0" w:type="auto"/>
            <w:shd w:val="clear" w:color="auto" w:fill="FFFFFF"/>
            <w:vAlign w:val="center"/>
          </w:tcPr>
          <w:p w14:paraId="39A1FF09"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09A07038">
                <v:shape id="图片 175" o:spid="_x0000_i1064" type="#_x0000_t75" style="width:63pt;height:9.5pt;visibility:visible">
                  <v:imagedata r:id="rId46" o:title=""/>
                </v:shape>
              </w:pict>
            </w:r>
            <w:r>
              <w:rPr>
                <w:rFonts w:ascii="仿宋" w:eastAsia="仿宋" w:hAnsi="仿宋" w:cs="Times New Roman"/>
                <w:noProof/>
                <w:sz w:val="24"/>
                <w:szCs w:val="24"/>
              </w:rPr>
              <w:pict w14:anchorId="6AFDBC6E">
                <v:shape id="图片 174" o:spid="_x0000_i1065" type="#_x0000_t75" style="width:42.5pt;height:9.5pt;visibility:visible">
                  <v:imagedata r:id="rId47" o:title=""/>
                </v:shape>
              </w:pict>
            </w:r>
            <w:r w:rsidR="00A552F4" w:rsidRPr="007D74A3">
              <w:rPr>
                <w:rFonts w:ascii="仿宋" w:eastAsia="仿宋" w:hAnsi="仿宋" w:cs="仿宋"/>
                <w:sz w:val="24"/>
                <w:szCs w:val="24"/>
              </w:rPr>
              <w:t>60.51%</w:t>
            </w:r>
          </w:p>
        </w:tc>
      </w:tr>
      <w:tr w:rsidR="00A552F4" w:rsidRPr="007D74A3" w14:paraId="5711AD53" w14:textId="77777777">
        <w:trPr>
          <w:trHeight w:val="500"/>
        </w:trPr>
        <w:tc>
          <w:tcPr>
            <w:tcW w:w="0" w:type="auto"/>
            <w:shd w:val="clear" w:color="auto" w:fill="F9F9F9"/>
            <w:vAlign w:val="center"/>
          </w:tcPr>
          <w:p w14:paraId="26DACF5A"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B</w:t>
            </w:r>
            <w:r w:rsidRPr="007D74A3">
              <w:rPr>
                <w:rFonts w:ascii="仿宋" w:eastAsia="仿宋" w:hAnsi="仿宋" w:cs="仿宋" w:hint="eastAsia"/>
                <w:sz w:val="24"/>
                <w:szCs w:val="24"/>
              </w:rPr>
              <w:t>．科技类</w:t>
            </w:r>
          </w:p>
        </w:tc>
        <w:tc>
          <w:tcPr>
            <w:tcW w:w="0" w:type="auto"/>
            <w:shd w:val="clear" w:color="auto" w:fill="F9F9F9"/>
            <w:vAlign w:val="center"/>
          </w:tcPr>
          <w:p w14:paraId="33517B39"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127</w:t>
            </w:r>
          </w:p>
        </w:tc>
        <w:tc>
          <w:tcPr>
            <w:tcW w:w="0" w:type="auto"/>
            <w:shd w:val="clear" w:color="auto" w:fill="F9F9F9"/>
            <w:vAlign w:val="center"/>
          </w:tcPr>
          <w:p w14:paraId="57F11724"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2332A89F">
                <v:shape id="图片 173" o:spid="_x0000_i1066" type="#_x0000_t75" style="width:33.5pt;height:9.5pt;visibility:visible">
                  <v:imagedata r:id="rId48" o:title=""/>
                </v:shape>
              </w:pict>
            </w:r>
            <w:r>
              <w:rPr>
                <w:rFonts w:ascii="仿宋" w:eastAsia="仿宋" w:hAnsi="仿宋" w:cs="Times New Roman"/>
                <w:noProof/>
                <w:sz w:val="24"/>
                <w:szCs w:val="24"/>
              </w:rPr>
              <w:pict w14:anchorId="697B9B86">
                <v:shape id="图片 172" o:spid="_x0000_i1067" type="#_x0000_t75" style="width:1in;height:9.5pt;visibility:visible">
                  <v:imagedata r:id="rId49" o:title=""/>
                </v:shape>
              </w:pict>
            </w:r>
            <w:r w:rsidR="00A552F4" w:rsidRPr="007D74A3">
              <w:rPr>
                <w:rFonts w:ascii="仿宋" w:eastAsia="仿宋" w:hAnsi="仿宋" w:cs="仿宋"/>
                <w:sz w:val="24"/>
                <w:szCs w:val="24"/>
              </w:rPr>
              <w:t>32.15%</w:t>
            </w:r>
          </w:p>
        </w:tc>
      </w:tr>
      <w:tr w:rsidR="00A552F4" w:rsidRPr="007D74A3" w14:paraId="3A3A6920" w14:textId="77777777">
        <w:trPr>
          <w:trHeight w:val="500"/>
        </w:trPr>
        <w:tc>
          <w:tcPr>
            <w:tcW w:w="0" w:type="auto"/>
            <w:shd w:val="clear" w:color="auto" w:fill="FFFFFF"/>
            <w:vAlign w:val="center"/>
          </w:tcPr>
          <w:p w14:paraId="5C331C8C"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C</w:t>
            </w:r>
            <w:r w:rsidRPr="007D74A3">
              <w:rPr>
                <w:rFonts w:ascii="仿宋" w:eastAsia="仿宋" w:hAnsi="仿宋" w:cs="仿宋" w:hint="eastAsia"/>
                <w:sz w:val="24"/>
                <w:szCs w:val="24"/>
              </w:rPr>
              <w:t>．健康保健、卫生安全类</w:t>
            </w:r>
          </w:p>
        </w:tc>
        <w:tc>
          <w:tcPr>
            <w:tcW w:w="0" w:type="auto"/>
            <w:shd w:val="clear" w:color="auto" w:fill="FFFFFF"/>
            <w:vAlign w:val="center"/>
          </w:tcPr>
          <w:p w14:paraId="2FDB0712"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325</w:t>
            </w:r>
          </w:p>
        </w:tc>
        <w:tc>
          <w:tcPr>
            <w:tcW w:w="0" w:type="auto"/>
            <w:shd w:val="clear" w:color="auto" w:fill="FFFFFF"/>
            <w:vAlign w:val="center"/>
          </w:tcPr>
          <w:p w14:paraId="00AAF9B6"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460A539F">
                <v:shape id="图片 171" o:spid="_x0000_i1068" type="#_x0000_t75" style="width:87pt;height:9.5pt;visibility:visible">
                  <v:imagedata r:id="rId50" o:title=""/>
                </v:shape>
              </w:pict>
            </w:r>
            <w:r>
              <w:rPr>
                <w:rFonts w:ascii="仿宋" w:eastAsia="仿宋" w:hAnsi="仿宋" w:cs="Times New Roman"/>
                <w:noProof/>
                <w:sz w:val="24"/>
                <w:szCs w:val="24"/>
              </w:rPr>
              <w:pict w14:anchorId="1536E2D7">
                <v:shape id="图片 170" o:spid="_x0000_i1069" type="#_x0000_t75" style="width:18.5pt;height:9.5pt;visibility:visible">
                  <v:imagedata r:id="rId51" o:title=""/>
                </v:shape>
              </w:pict>
            </w:r>
            <w:r w:rsidR="00A552F4" w:rsidRPr="007D74A3">
              <w:rPr>
                <w:rFonts w:ascii="仿宋" w:eastAsia="仿宋" w:hAnsi="仿宋" w:cs="仿宋"/>
                <w:sz w:val="24"/>
                <w:szCs w:val="24"/>
              </w:rPr>
              <w:t>82.28%</w:t>
            </w:r>
          </w:p>
        </w:tc>
      </w:tr>
      <w:tr w:rsidR="00A552F4" w:rsidRPr="007D74A3" w14:paraId="0FC28000" w14:textId="77777777">
        <w:trPr>
          <w:trHeight w:val="500"/>
        </w:trPr>
        <w:tc>
          <w:tcPr>
            <w:tcW w:w="0" w:type="auto"/>
            <w:shd w:val="clear" w:color="auto" w:fill="F9F9F9"/>
            <w:vAlign w:val="center"/>
          </w:tcPr>
          <w:p w14:paraId="6DDFB854"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D</w:t>
            </w:r>
            <w:r w:rsidRPr="007D74A3">
              <w:rPr>
                <w:rFonts w:ascii="仿宋" w:eastAsia="仿宋" w:hAnsi="仿宋" w:cs="仿宋" w:hint="eastAsia"/>
                <w:sz w:val="24"/>
                <w:szCs w:val="24"/>
              </w:rPr>
              <w:t>．经济类</w:t>
            </w:r>
          </w:p>
        </w:tc>
        <w:tc>
          <w:tcPr>
            <w:tcW w:w="0" w:type="auto"/>
            <w:shd w:val="clear" w:color="auto" w:fill="F9F9F9"/>
            <w:vAlign w:val="center"/>
          </w:tcPr>
          <w:p w14:paraId="3AAF73AA"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204</w:t>
            </w:r>
          </w:p>
        </w:tc>
        <w:tc>
          <w:tcPr>
            <w:tcW w:w="0" w:type="auto"/>
            <w:shd w:val="clear" w:color="auto" w:fill="F9F9F9"/>
            <w:vAlign w:val="center"/>
          </w:tcPr>
          <w:p w14:paraId="77F5120D"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75A9110B">
                <v:shape id="图片 169" o:spid="_x0000_i1070" type="#_x0000_t75" style="width:54.5pt;height:9.5pt;visibility:visible">
                  <v:imagedata r:id="rId52" o:title=""/>
                </v:shape>
              </w:pict>
            </w:r>
            <w:r>
              <w:rPr>
                <w:rFonts w:ascii="仿宋" w:eastAsia="仿宋" w:hAnsi="仿宋" w:cs="Times New Roman"/>
                <w:noProof/>
                <w:sz w:val="24"/>
                <w:szCs w:val="24"/>
              </w:rPr>
              <w:pict w14:anchorId="71FFC303">
                <v:shape id="图片 168" o:spid="_x0000_i1071" type="#_x0000_t75" style="width:51.5pt;height:9.5pt;visibility:visible">
                  <v:imagedata r:id="rId53" o:title=""/>
                </v:shape>
              </w:pict>
            </w:r>
            <w:r w:rsidR="00A552F4" w:rsidRPr="007D74A3">
              <w:rPr>
                <w:rFonts w:ascii="仿宋" w:eastAsia="仿宋" w:hAnsi="仿宋" w:cs="仿宋"/>
                <w:sz w:val="24"/>
                <w:szCs w:val="24"/>
              </w:rPr>
              <w:t>51.65%</w:t>
            </w:r>
          </w:p>
        </w:tc>
      </w:tr>
      <w:tr w:rsidR="00A552F4" w:rsidRPr="007D74A3" w14:paraId="1A422551" w14:textId="77777777">
        <w:trPr>
          <w:trHeight w:val="500"/>
        </w:trPr>
        <w:tc>
          <w:tcPr>
            <w:tcW w:w="0" w:type="auto"/>
            <w:shd w:val="clear" w:color="auto" w:fill="FFFFFF"/>
            <w:vAlign w:val="center"/>
          </w:tcPr>
          <w:p w14:paraId="33B53C78"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E</w:t>
            </w:r>
            <w:r w:rsidRPr="007D74A3">
              <w:rPr>
                <w:rFonts w:ascii="仿宋" w:eastAsia="仿宋" w:hAnsi="仿宋" w:cs="仿宋" w:hint="eastAsia"/>
                <w:sz w:val="24"/>
                <w:szCs w:val="24"/>
              </w:rPr>
              <w:t>．时尚潮流类</w:t>
            </w:r>
          </w:p>
        </w:tc>
        <w:tc>
          <w:tcPr>
            <w:tcW w:w="0" w:type="auto"/>
            <w:shd w:val="clear" w:color="auto" w:fill="FFFFFF"/>
            <w:vAlign w:val="center"/>
          </w:tcPr>
          <w:p w14:paraId="4ADD9179"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61</w:t>
            </w:r>
          </w:p>
        </w:tc>
        <w:tc>
          <w:tcPr>
            <w:tcW w:w="0" w:type="auto"/>
            <w:shd w:val="clear" w:color="auto" w:fill="FFFFFF"/>
            <w:vAlign w:val="center"/>
          </w:tcPr>
          <w:p w14:paraId="3122AC8B"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7BE93935">
                <v:shape id="图片 167" o:spid="_x0000_i1072" type="#_x0000_t75" style="width:15.5pt;height:9.5pt;visibility:visible">
                  <v:imagedata r:id="rId54" o:title=""/>
                </v:shape>
              </w:pict>
            </w:r>
            <w:r>
              <w:rPr>
                <w:rFonts w:ascii="仿宋" w:eastAsia="仿宋" w:hAnsi="仿宋" w:cs="Times New Roman"/>
                <w:noProof/>
                <w:sz w:val="24"/>
                <w:szCs w:val="24"/>
              </w:rPr>
              <w:pict w14:anchorId="3D448E7B">
                <v:shape id="图片 166" o:spid="_x0000_i1073" type="#_x0000_t75" style="width:90pt;height:9.5pt;visibility:visible">
                  <v:imagedata r:id="rId55" o:title=""/>
                </v:shape>
              </w:pict>
            </w:r>
            <w:r w:rsidR="00A552F4" w:rsidRPr="007D74A3">
              <w:rPr>
                <w:rFonts w:ascii="仿宋" w:eastAsia="仿宋" w:hAnsi="仿宋" w:cs="仿宋"/>
                <w:sz w:val="24"/>
                <w:szCs w:val="24"/>
              </w:rPr>
              <w:t>15.44%</w:t>
            </w:r>
          </w:p>
        </w:tc>
      </w:tr>
      <w:tr w:rsidR="00A552F4" w:rsidRPr="007D74A3" w14:paraId="790EDAED" w14:textId="77777777">
        <w:trPr>
          <w:trHeight w:val="500"/>
        </w:trPr>
        <w:tc>
          <w:tcPr>
            <w:tcW w:w="0" w:type="auto"/>
            <w:shd w:val="clear" w:color="auto" w:fill="F9F9F9"/>
            <w:vAlign w:val="center"/>
          </w:tcPr>
          <w:p w14:paraId="769E5F93" w14:textId="77777777" w:rsidR="00A552F4" w:rsidRPr="007D74A3" w:rsidRDefault="00A552F4" w:rsidP="00AD27D8">
            <w:pPr>
              <w:rPr>
                <w:rFonts w:ascii="仿宋" w:eastAsia="仿宋" w:hAnsi="仿宋" w:cs="Times New Roman"/>
                <w:sz w:val="24"/>
                <w:szCs w:val="24"/>
              </w:rPr>
            </w:pPr>
            <w:r w:rsidRPr="007D74A3">
              <w:rPr>
                <w:rFonts w:ascii="仿宋" w:eastAsia="仿宋" w:hAnsi="仿宋" w:cs="仿宋"/>
                <w:sz w:val="24"/>
                <w:szCs w:val="24"/>
              </w:rPr>
              <w:t>F</w:t>
            </w:r>
            <w:r w:rsidRPr="007D74A3">
              <w:rPr>
                <w:rFonts w:ascii="仿宋" w:eastAsia="仿宋" w:hAnsi="仿宋" w:cs="仿宋" w:hint="eastAsia"/>
                <w:sz w:val="24"/>
                <w:szCs w:val="24"/>
              </w:rPr>
              <w:t>．自身专业提升类信息</w:t>
            </w:r>
          </w:p>
        </w:tc>
        <w:tc>
          <w:tcPr>
            <w:tcW w:w="0" w:type="auto"/>
            <w:shd w:val="clear" w:color="auto" w:fill="F9F9F9"/>
            <w:vAlign w:val="center"/>
          </w:tcPr>
          <w:p w14:paraId="34C591B9" w14:textId="77777777" w:rsidR="00A552F4" w:rsidRPr="007D74A3" w:rsidRDefault="00A552F4" w:rsidP="00AD27D8">
            <w:pPr>
              <w:jc w:val="center"/>
              <w:rPr>
                <w:rFonts w:ascii="仿宋" w:eastAsia="仿宋" w:hAnsi="仿宋" w:cs="仿宋"/>
                <w:sz w:val="24"/>
                <w:szCs w:val="24"/>
              </w:rPr>
            </w:pPr>
            <w:r w:rsidRPr="007D74A3">
              <w:rPr>
                <w:rFonts w:ascii="仿宋" w:eastAsia="仿宋" w:hAnsi="仿宋" w:cs="仿宋"/>
                <w:sz w:val="24"/>
                <w:szCs w:val="24"/>
              </w:rPr>
              <w:t>217</w:t>
            </w:r>
          </w:p>
        </w:tc>
        <w:tc>
          <w:tcPr>
            <w:tcW w:w="0" w:type="auto"/>
            <w:shd w:val="clear" w:color="auto" w:fill="F9F9F9"/>
            <w:vAlign w:val="center"/>
          </w:tcPr>
          <w:p w14:paraId="1A7441D9" w14:textId="77777777" w:rsidR="00A552F4" w:rsidRPr="007D74A3" w:rsidRDefault="00D055BB" w:rsidP="00AD27D8">
            <w:pPr>
              <w:rPr>
                <w:rFonts w:ascii="仿宋" w:eastAsia="仿宋" w:hAnsi="仿宋" w:cs="仿宋"/>
                <w:sz w:val="24"/>
                <w:szCs w:val="24"/>
              </w:rPr>
            </w:pPr>
            <w:r>
              <w:rPr>
                <w:rFonts w:ascii="仿宋" w:eastAsia="仿宋" w:hAnsi="仿宋" w:cs="Times New Roman"/>
                <w:noProof/>
                <w:sz w:val="24"/>
                <w:szCs w:val="24"/>
              </w:rPr>
              <w:pict w14:anchorId="0A1AD1A3">
                <v:shape id="图片 165" o:spid="_x0000_i1074" type="#_x0000_t75" style="width:59pt;height:9.5pt;visibility:visible">
                  <v:imagedata r:id="rId56" o:title=""/>
                </v:shape>
              </w:pict>
            </w:r>
            <w:r>
              <w:rPr>
                <w:rFonts w:ascii="仿宋" w:eastAsia="仿宋" w:hAnsi="仿宋" w:cs="Times New Roman"/>
                <w:noProof/>
                <w:sz w:val="24"/>
                <w:szCs w:val="24"/>
              </w:rPr>
              <w:pict w14:anchorId="41E92299">
                <v:shape id="图片 164" o:spid="_x0000_i1075" type="#_x0000_t75" style="width:48pt;height:9.5pt;visibility:visible">
                  <v:imagedata r:id="rId57" o:title=""/>
                </v:shape>
              </w:pict>
            </w:r>
            <w:r w:rsidR="00A552F4" w:rsidRPr="007D74A3">
              <w:rPr>
                <w:rFonts w:ascii="仿宋" w:eastAsia="仿宋" w:hAnsi="仿宋" w:cs="仿宋"/>
                <w:sz w:val="24"/>
                <w:szCs w:val="24"/>
              </w:rPr>
              <w:t>54.94%</w:t>
            </w:r>
          </w:p>
        </w:tc>
      </w:tr>
      <w:tr w:rsidR="00A552F4" w:rsidRPr="003E1411" w14:paraId="0608BFC3" w14:textId="77777777">
        <w:trPr>
          <w:trHeight w:val="500"/>
        </w:trPr>
        <w:tc>
          <w:tcPr>
            <w:tcW w:w="0" w:type="auto"/>
            <w:shd w:val="clear" w:color="auto" w:fill="E0E0E0"/>
            <w:vAlign w:val="center"/>
          </w:tcPr>
          <w:p w14:paraId="49F19FAC" w14:textId="77777777" w:rsidR="00A552F4" w:rsidRPr="003E1411" w:rsidRDefault="00A552F4" w:rsidP="00AD27D8">
            <w:pPr>
              <w:rPr>
                <w:rFonts w:ascii="仿宋" w:eastAsia="仿宋" w:hAnsi="仿宋" w:cs="Times New Roman"/>
                <w:b/>
                <w:bCs/>
                <w:sz w:val="24"/>
                <w:szCs w:val="24"/>
              </w:rPr>
            </w:pPr>
            <w:r w:rsidRPr="003E1411">
              <w:rPr>
                <w:rFonts w:ascii="仿宋" w:eastAsia="仿宋" w:hAnsi="仿宋" w:cs="仿宋" w:hint="eastAsia"/>
                <w:b/>
                <w:bCs/>
                <w:sz w:val="24"/>
                <w:szCs w:val="24"/>
              </w:rPr>
              <w:t>本题有效填写人次</w:t>
            </w:r>
          </w:p>
        </w:tc>
        <w:tc>
          <w:tcPr>
            <w:tcW w:w="0" w:type="auto"/>
            <w:shd w:val="clear" w:color="auto" w:fill="E0E0E0"/>
            <w:vAlign w:val="center"/>
          </w:tcPr>
          <w:p w14:paraId="558760C6" w14:textId="77777777" w:rsidR="00A552F4" w:rsidRPr="003E1411" w:rsidRDefault="00A552F4" w:rsidP="00AD27D8">
            <w:pPr>
              <w:jc w:val="center"/>
              <w:rPr>
                <w:rFonts w:ascii="仿宋" w:eastAsia="仿宋" w:hAnsi="仿宋" w:cs="仿宋"/>
                <w:b/>
                <w:bCs/>
                <w:sz w:val="24"/>
                <w:szCs w:val="24"/>
              </w:rPr>
            </w:pPr>
            <w:r w:rsidRPr="003E1411">
              <w:rPr>
                <w:rFonts w:ascii="仿宋" w:eastAsia="仿宋" w:hAnsi="仿宋" w:cs="仿宋"/>
                <w:b/>
                <w:bCs/>
                <w:sz w:val="24"/>
                <w:szCs w:val="24"/>
              </w:rPr>
              <w:t>395</w:t>
            </w:r>
          </w:p>
        </w:tc>
        <w:tc>
          <w:tcPr>
            <w:tcW w:w="0" w:type="auto"/>
            <w:shd w:val="clear" w:color="auto" w:fill="E0E0E0"/>
            <w:vAlign w:val="center"/>
          </w:tcPr>
          <w:p w14:paraId="45987D39" w14:textId="77777777" w:rsidR="00A552F4" w:rsidRPr="003E1411" w:rsidRDefault="00A552F4" w:rsidP="00AD27D8">
            <w:pPr>
              <w:rPr>
                <w:rFonts w:ascii="仿宋" w:eastAsia="仿宋" w:hAnsi="仿宋" w:cs="Times New Roman"/>
                <w:b/>
                <w:bCs/>
                <w:sz w:val="24"/>
                <w:szCs w:val="24"/>
              </w:rPr>
            </w:pPr>
          </w:p>
        </w:tc>
      </w:tr>
    </w:tbl>
    <w:p w14:paraId="18B15D54" w14:textId="77777777" w:rsidR="00A552F4" w:rsidRPr="006942EC" w:rsidRDefault="00A552F4" w:rsidP="00A552F4">
      <w:pPr>
        <w:spacing w:line="360" w:lineRule="auto"/>
        <w:ind w:firstLineChars="200" w:firstLine="482"/>
        <w:jc w:val="left"/>
        <w:rPr>
          <w:rFonts w:ascii="宋体" w:eastAsia="宋体" w:hAnsi="宋体" w:cs="Times New Roman"/>
          <w:sz w:val="24"/>
          <w:szCs w:val="24"/>
        </w:rPr>
      </w:pPr>
      <w:r w:rsidRPr="003E1411">
        <w:rPr>
          <w:rFonts w:ascii="宋体" w:eastAsia="宋体" w:hAnsi="宋体" w:cs="宋体"/>
          <w:b/>
          <w:bCs/>
          <w:sz w:val="24"/>
          <w:szCs w:val="24"/>
        </w:rPr>
        <w:t>5</w:t>
      </w:r>
      <w:r w:rsidRPr="003E1411">
        <w:rPr>
          <w:rFonts w:ascii="宋体" w:eastAsia="宋体" w:hAnsi="宋体" w:cs="宋体" w:hint="eastAsia"/>
          <w:b/>
          <w:bCs/>
          <w:sz w:val="24"/>
          <w:szCs w:val="24"/>
        </w:rPr>
        <w:t>、大部分大学生对我国疫情管控及时非常满意。</w:t>
      </w:r>
      <w:r w:rsidRPr="006942EC">
        <w:rPr>
          <w:rFonts w:ascii="宋体" w:eastAsia="宋体" w:hAnsi="宋体" w:cs="宋体" w:hint="eastAsia"/>
          <w:sz w:val="24"/>
          <w:szCs w:val="24"/>
        </w:rPr>
        <w:t>后疫情时期的大学生认为中国在短时间内及时控制住了疫情，是组织有力，充分展现了我国制度的优越性的有</w:t>
      </w:r>
      <w:r w:rsidRPr="006942EC">
        <w:rPr>
          <w:rFonts w:ascii="宋体" w:eastAsia="宋体" w:hAnsi="宋体" w:cs="宋体"/>
          <w:sz w:val="24"/>
          <w:szCs w:val="24"/>
        </w:rPr>
        <w:t>384</w:t>
      </w:r>
      <w:r w:rsidRPr="006942EC">
        <w:rPr>
          <w:rFonts w:ascii="宋体" w:eastAsia="宋体" w:hAnsi="宋体" w:cs="宋体" w:hint="eastAsia"/>
          <w:sz w:val="24"/>
          <w:szCs w:val="24"/>
        </w:rPr>
        <w:t>人，占</w:t>
      </w:r>
      <w:r w:rsidRPr="006942EC">
        <w:rPr>
          <w:rFonts w:ascii="宋体" w:eastAsia="宋体" w:hAnsi="宋体" w:cs="宋体"/>
          <w:sz w:val="24"/>
          <w:szCs w:val="24"/>
        </w:rPr>
        <w:t>97.22%</w:t>
      </w:r>
      <w:r w:rsidRPr="006942EC">
        <w:rPr>
          <w:rFonts w:ascii="宋体" w:eastAsia="宋体" w:hAnsi="宋体" w:cs="宋体" w:hint="eastAsia"/>
          <w:sz w:val="24"/>
          <w:szCs w:val="24"/>
        </w:rPr>
        <w:t>；认为国家与人民齐心协力，共同打赢这场防控狙击战的有</w:t>
      </w:r>
      <w:r w:rsidRPr="006942EC">
        <w:rPr>
          <w:rFonts w:ascii="宋体" w:eastAsia="宋体" w:hAnsi="宋体" w:cs="宋体"/>
          <w:sz w:val="24"/>
          <w:szCs w:val="24"/>
        </w:rPr>
        <w:t>369</w:t>
      </w:r>
      <w:r w:rsidRPr="006942EC">
        <w:rPr>
          <w:rFonts w:ascii="宋体" w:eastAsia="宋体" w:hAnsi="宋体" w:cs="宋体" w:hint="eastAsia"/>
          <w:sz w:val="24"/>
          <w:szCs w:val="24"/>
        </w:rPr>
        <w:t>人，占</w:t>
      </w:r>
      <w:r w:rsidRPr="006942EC">
        <w:rPr>
          <w:rFonts w:ascii="宋体" w:eastAsia="宋体" w:hAnsi="宋体" w:cs="宋体"/>
          <w:sz w:val="24"/>
          <w:szCs w:val="24"/>
        </w:rPr>
        <w:t>93.42%</w:t>
      </w:r>
      <w:r w:rsidRPr="006942EC">
        <w:rPr>
          <w:rFonts w:ascii="宋体" w:eastAsia="宋体" w:hAnsi="宋体" w:cs="宋体" w:hint="eastAsia"/>
          <w:sz w:val="24"/>
          <w:szCs w:val="24"/>
        </w:rPr>
        <w:t>；认为医务工作者担当奉献，及时医治病人的有</w:t>
      </w:r>
      <w:r w:rsidRPr="006942EC">
        <w:rPr>
          <w:rFonts w:ascii="宋体" w:eastAsia="宋体" w:hAnsi="宋体" w:cs="宋体"/>
          <w:sz w:val="24"/>
          <w:szCs w:val="24"/>
        </w:rPr>
        <w:t>370</w:t>
      </w:r>
      <w:r w:rsidRPr="006942EC">
        <w:rPr>
          <w:rFonts w:ascii="宋体" w:eastAsia="宋体" w:hAnsi="宋体" w:cs="宋体" w:hint="eastAsia"/>
          <w:sz w:val="24"/>
          <w:szCs w:val="24"/>
        </w:rPr>
        <w:t>人，占</w:t>
      </w:r>
      <w:r w:rsidRPr="006942EC">
        <w:rPr>
          <w:rFonts w:ascii="宋体" w:eastAsia="宋体" w:hAnsi="宋体" w:cs="宋体"/>
          <w:sz w:val="24"/>
          <w:szCs w:val="24"/>
        </w:rPr>
        <w:t>93.67%</w:t>
      </w:r>
      <w:r w:rsidRPr="006942EC">
        <w:rPr>
          <w:rFonts w:ascii="宋体" w:eastAsia="宋体" w:hAnsi="宋体" w:cs="宋体" w:hint="eastAsia"/>
          <w:sz w:val="24"/>
          <w:szCs w:val="24"/>
        </w:rPr>
        <w:t>；认为人民自律意识强，隔离政策执行到位的有</w:t>
      </w:r>
      <w:r w:rsidRPr="006942EC">
        <w:rPr>
          <w:rFonts w:ascii="宋体" w:eastAsia="宋体" w:hAnsi="宋体" w:cs="宋体"/>
          <w:sz w:val="24"/>
          <w:szCs w:val="24"/>
        </w:rPr>
        <w:t>363</w:t>
      </w:r>
      <w:r w:rsidRPr="006942EC">
        <w:rPr>
          <w:rFonts w:ascii="宋体" w:eastAsia="宋体" w:hAnsi="宋体" w:cs="宋体" w:hint="eastAsia"/>
          <w:sz w:val="24"/>
          <w:szCs w:val="24"/>
        </w:rPr>
        <w:t>人，占</w:t>
      </w:r>
      <w:r w:rsidRPr="006942EC">
        <w:rPr>
          <w:rFonts w:ascii="宋体" w:eastAsia="宋体" w:hAnsi="宋体" w:cs="宋体"/>
          <w:sz w:val="24"/>
          <w:szCs w:val="24"/>
        </w:rPr>
        <w:t>91.9%</w:t>
      </w:r>
      <w:r w:rsidRPr="006942EC">
        <w:rPr>
          <w:rFonts w:ascii="宋体" w:eastAsia="宋体" w:hAnsi="宋体" w:cs="宋体" w:hint="eastAsia"/>
          <w:sz w:val="24"/>
          <w:szCs w:val="24"/>
        </w:rPr>
        <w:t>。从数据中可以看出，大学生认为中国在短时间内及时控制住疫情，最重要的是中国特色社会主义制度的优越性，其次是国家与人民齐心协力，再次是医务工作者的担当奉献与人民的自觉隔离防控。</w:t>
      </w:r>
    </w:p>
    <w:p w14:paraId="67562FE9" w14:textId="77777777" w:rsidR="00A552F4" w:rsidRPr="006942EC" w:rsidRDefault="00A552F4" w:rsidP="007D04A5">
      <w:pPr>
        <w:spacing w:line="360" w:lineRule="auto"/>
        <w:ind w:firstLineChars="200" w:firstLine="482"/>
        <w:jc w:val="left"/>
        <w:rPr>
          <w:rFonts w:ascii="宋体" w:eastAsia="宋体" w:hAnsi="宋体" w:cs="Times New Roman"/>
          <w:b/>
          <w:bCs/>
          <w:sz w:val="24"/>
          <w:szCs w:val="24"/>
        </w:rPr>
      </w:pPr>
      <w:r w:rsidRPr="006942EC">
        <w:rPr>
          <w:rFonts w:ascii="宋体" w:eastAsia="宋体" w:hAnsi="宋体" w:cs="宋体" w:hint="eastAsia"/>
          <w:b/>
          <w:bCs/>
          <w:sz w:val="24"/>
          <w:szCs w:val="24"/>
        </w:rPr>
        <w:t>（五）网络学习状态效率普遍较低</w:t>
      </w:r>
    </w:p>
    <w:p w14:paraId="7078FA06" w14:textId="77777777" w:rsidR="00A552F4" w:rsidRPr="00795CB2" w:rsidRDefault="00A552F4" w:rsidP="007D04A5">
      <w:pPr>
        <w:spacing w:line="360" w:lineRule="auto"/>
        <w:ind w:firstLineChars="200" w:firstLine="480"/>
        <w:jc w:val="left"/>
        <w:rPr>
          <w:rFonts w:ascii="宋体" w:eastAsia="宋体" w:hAnsi="宋体" w:cs="Times New Roman"/>
          <w:sz w:val="24"/>
          <w:szCs w:val="24"/>
        </w:rPr>
      </w:pPr>
      <w:r w:rsidRPr="006942EC">
        <w:rPr>
          <w:rFonts w:ascii="宋体" w:eastAsia="宋体" w:hAnsi="宋体" w:cs="宋体" w:hint="eastAsia"/>
          <w:sz w:val="24"/>
          <w:szCs w:val="24"/>
        </w:rPr>
        <w:t>后疫情时期的大学生认为网课效率较低，容易分散注意力，不如线下课的有</w:t>
      </w:r>
      <w:r w:rsidRPr="006942EC">
        <w:rPr>
          <w:rFonts w:ascii="宋体" w:eastAsia="宋体" w:hAnsi="宋体" w:cs="宋体"/>
          <w:sz w:val="24"/>
          <w:szCs w:val="24"/>
        </w:rPr>
        <w:t>174</w:t>
      </w:r>
      <w:r w:rsidRPr="006942EC">
        <w:rPr>
          <w:rFonts w:ascii="宋体" w:eastAsia="宋体" w:hAnsi="宋体" w:cs="宋体" w:hint="eastAsia"/>
          <w:sz w:val="24"/>
          <w:szCs w:val="24"/>
        </w:rPr>
        <w:t>人，占</w:t>
      </w:r>
      <w:r w:rsidRPr="006942EC">
        <w:rPr>
          <w:rFonts w:ascii="宋体" w:eastAsia="宋体" w:hAnsi="宋体" w:cs="宋体"/>
          <w:sz w:val="24"/>
          <w:szCs w:val="24"/>
        </w:rPr>
        <w:t>44.05%</w:t>
      </w:r>
      <w:r w:rsidRPr="006942EC">
        <w:rPr>
          <w:rFonts w:ascii="宋体" w:eastAsia="宋体" w:hAnsi="宋体" w:cs="宋体" w:hint="eastAsia"/>
          <w:sz w:val="24"/>
          <w:szCs w:val="24"/>
        </w:rPr>
        <w:t>；认为网课效率一般，效果与线下课差不多的有</w:t>
      </w:r>
      <w:r w:rsidRPr="006942EC">
        <w:rPr>
          <w:rFonts w:ascii="宋体" w:eastAsia="宋体" w:hAnsi="宋体" w:cs="宋体"/>
          <w:sz w:val="24"/>
          <w:szCs w:val="24"/>
        </w:rPr>
        <w:t>130</w:t>
      </w:r>
      <w:r w:rsidRPr="006942EC">
        <w:rPr>
          <w:rFonts w:ascii="宋体" w:eastAsia="宋体" w:hAnsi="宋体" w:cs="宋体" w:hint="eastAsia"/>
          <w:sz w:val="24"/>
          <w:szCs w:val="24"/>
        </w:rPr>
        <w:t>人，占</w:t>
      </w:r>
      <w:r w:rsidRPr="006942EC">
        <w:rPr>
          <w:rFonts w:ascii="宋体" w:eastAsia="宋体" w:hAnsi="宋体" w:cs="宋体"/>
          <w:sz w:val="24"/>
          <w:szCs w:val="24"/>
        </w:rPr>
        <w:t>32.91%</w:t>
      </w:r>
      <w:r w:rsidRPr="006942EC">
        <w:rPr>
          <w:rFonts w:ascii="宋体" w:eastAsia="宋体" w:hAnsi="宋体" w:cs="宋体" w:hint="eastAsia"/>
          <w:sz w:val="24"/>
          <w:szCs w:val="24"/>
        </w:rPr>
        <w:t>；认为网课高效便捷，比线下课效果好的仅有</w:t>
      </w:r>
      <w:r w:rsidRPr="006942EC">
        <w:rPr>
          <w:rFonts w:ascii="宋体" w:eastAsia="宋体" w:hAnsi="宋体" w:cs="宋体"/>
          <w:sz w:val="24"/>
          <w:szCs w:val="24"/>
        </w:rPr>
        <w:t>53</w:t>
      </w:r>
      <w:r w:rsidRPr="006942EC">
        <w:rPr>
          <w:rFonts w:ascii="宋体" w:eastAsia="宋体" w:hAnsi="宋体" w:cs="宋体" w:hint="eastAsia"/>
          <w:sz w:val="24"/>
          <w:szCs w:val="24"/>
        </w:rPr>
        <w:t>人，占</w:t>
      </w:r>
      <w:r w:rsidRPr="006942EC">
        <w:rPr>
          <w:rFonts w:ascii="宋体" w:eastAsia="宋体" w:hAnsi="宋体" w:cs="宋体"/>
          <w:sz w:val="24"/>
          <w:szCs w:val="24"/>
        </w:rPr>
        <w:t>13.42%</w:t>
      </w:r>
      <w:r w:rsidRPr="006942EC">
        <w:rPr>
          <w:rFonts w:ascii="宋体" w:eastAsia="宋体" w:hAnsi="宋体" w:cs="宋体" w:hint="eastAsia"/>
          <w:sz w:val="24"/>
          <w:szCs w:val="24"/>
        </w:rPr>
        <w:t>；认为网课枯燥无聊</w:t>
      </w:r>
      <w:r w:rsidRPr="006942EC">
        <w:rPr>
          <w:rFonts w:ascii="宋体" w:eastAsia="宋体" w:hAnsi="宋体" w:cs="宋体"/>
          <w:sz w:val="24"/>
          <w:szCs w:val="24"/>
        </w:rPr>
        <w:t>,</w:t>
      </w:r>
      <w:r w:rsidRPr="006942EC">
        <w:rPr>
          <w:rFonts w:ascii="宋体" w:eastAsia="宋体" w:hAnsi="宋体" w:cs="宋体" w:hint="eastAsia"/>
          <w:sz w:val="24"/>
          <w:szCs w:val="24"/>
        </w:rPr>
        <w:t>无法达到学习的效果的有</w:t>
      </w:r>
      <w:r w:rsidRPr="006942EC">
        <w:rPr>
          <w:rFonts w:ascii="宋体" w:eastAsia="宋体" w:hAnsi="宋体" w:cs="宋体"/>
          <w:sz w:val="24"/>
          <w:szCs w:val="24"/>
        </w:rPr>
        <w:t>25</w:t>
      </w:r>
      <w:r w:rsidRPr="006942EC">
        <w:rPr>
          <w:rFonts w:ascii="宋体" w:eastAsia="宋体" w:hAnsi="宋体" w:cs="宋体" w:hint="eastAsia"/>
          <w:sz w:val="24"/>
          <w:szCs w:val="24"/>
        </w:rPr>
        <w:t>人，占</w:t>
      </w:r>
      <w:r w:rsidRPr="006942EC">
        <w:rPr>
          <w:rFonts w:ascii="宋体" w:eastAsia="宋体" w:hAnsi="宋体" w:cs="宋体"/>
          <w:sz w:val="24"/>
          <w:szCs w:val="24"/>
        </w:rPr>
        <w:t>6.33%</w:t>
      </w:r>
      <w:r w:rsidRPr="006942EC">
        <w:rPr>
          <w:rFonts w:ascii="宋体" w:eastAsia="宋体" w:hAnsi="宋体" w:cs="宋体" w:hint="eastAsia"/>
          <w:sz w:val="24"/>
          <w:szCs w:val="24"/>
        </w:rPr>
        <w:t>；认为上网课造成心情抑郁，烦躁不安的有</w:t>
      </w:r>
      <w:r w:rsidRPr="006942EC">
        <w:rPr>
          <w:rFonts w:ascii="宋体" w:eastAsia="宋体" w:hAnsi="宋体" w:cs="宋体"/>
          <w:sz w:val="24"/>
          <w:szCs w:val="24"/>
        </w:rPr>
        <w:t>13</w:t>
      </w:r>
      <w:r w:rsidRPr="006942EC">
        <w:rPr>
          <w:rFonts w:ascii="宋体" w:eastAsia="宋体" w:hAnsi="宋体" w:cs="宋体" w:hint="eastAsia"/>
          <w:sz w:val="24"/>
          <w:szCs w:val="24"/>
        </w:rPr>
        <w:t>人，占</w:t>
      </w:r>
      <w:r w:rsidRPr="006942EC">
        <w:rPr>
          <w:rFonts w:ascii="宋体" w:eastAsia="宋体" w:hAnsi="宋体" w:cs="宋体"/>
          <w:sz w:val="24"/>
          <w:szCs w:val="24"/>
        </w:rPr>
        <w:t>3.29%</w:t>
      </w:r>
      <w:r w:rsidRPr="006942EC">
        <w:rPr>
          <w:rFonts w:ascii="宋体" w:eastAsia="宋体" w:hAnsi="宋体" w:cs="宋体" w:hint="eastAsia"/>
          <w:sz w:val="24"/>
          <w:szCs w:val="24"/>
        </w:rPr>
        <w:t>。从数据可以看出，大部分大学生认为网课不能达到线下课堂的效果，网课效率较线下课堂低，也有一部分大学生认为网课可以达到线下课堂一样的效果，有少部分大学生认为网课效果好于线下课堂，只有极少数大学生认为网课无法达到学习效果，会使人抑郁、焦虑。</w:t>
      </w:r>
    </w:p>
    <w:tbl>
      <w:tblPr>
        <w:tblW w:w="4158" w:type="pct"/>
        <w:tblInd w:w="-106" w:type="dxa"/>
        <w:tblBorders>
          <w:top w:val="single" w:sz="4" w:space="0" w:color="D7D7D7"/>
          <w:left w:val="single" w:sz="4" w:space="0" w:color="D7D7D7"/>
          <w:bottom w:val="single" w:sz="4" w:space="0" w:color="D7D7D7"/>
          <w:right w:val="single" w:sz="4" w:space="0" w:color="D7D7D7"/>
          <w:insideH w:val="single" w:sz="4" w:space="0" w:color="D7D7D7"/>
          <w:insideV w:val="single" w:sz="4" w:space="0" w:color="D7D7D7"/>
        </w:tblBorders>
        <w:tblLook w:val="00A0" w:firstRow="1" w:lastRow="0" w:firstColumn="1" w:lastColumn="0" w:noHBand="0" w:noVBand="0"/>
      </w:tblPr>
      <w:tblGrid>
        <w:gridCol w:w="5103"/>
        <w:gridCol w:w="1984"/>
      </w:tblGrid>
      <w:tr w:rsidR="00A552F4" w:rsidRPr="007D74A3" w14:paraId="4C859E71" w14:textId="77777777">
        <w:trPr>
          <w:trHeight w:val="500"/>
        </w:trPr>
        <w:tc>
          <w:tcPr>
            <w:tcW w:w="3600" w:type="pct"/>
            <w:shd w:val="clear" w:color="auto" w:fill="E0E0E0"/>
            <w:vAlign w:val="center"/>
          </w:tcPr>
          <w:p w14:paraId="6C1CA619" w14:textId="77777777" w:rsidR="00A552F4" w:rsidRPr="007D74A3" w:rsidRDefault="00A552F4" w:rsidP="00FD2F74">
            <w:pPr>
              <w:jc w:val="center"/>
              <w:rPr>
                <w:rFonts w:ascii="仿宋" w:eastAsia="仿宋" w:hAnsi="仿宋" w:cs="Times New Roman"/>
                <w:sz w:val="24"/>
                <w:szCs w:val="24"/>
              </w:rPr>
            </w:pPr>
            <w:r w:rsidRPr="007D74A3">
              <w:rPr>
                <w:rFonts w:ascii="仿宋" w:eastAsia="仿宋" w:hAnsi="仿宋" w:cs="仿宋" w:hint="eastAsia"/>
                <w:sz w:val="24"/>
                <w:szCs w:val="24"/>
              </w:rPr>
              <w:lastRenderedPageBreak/>
              <w:t>选项</w:t>
            </w:r>
          </w:p>
        </w:tc>
        <w:tc>
          <w:tcPr>
            <w:tcW w:w="1400" w:type="pct"/>
            <w:shd w:val="clear" w:color="auto" w:fill="E0E0E0"/>
            <w:vAlign w:val="center"/>
          </w:tcPr>
          <w:p w14:paraId="221CF8E8" w14:textId="77777777" w:rsidR="00A552F4" w:rsidRPr="007D74A3" w:rsidRDefault="00A552F4" w:rsidP="00FD2F74">
            <w:pPr>
              <w:jc w:val="center"/>
              <w:rPr>
                <w:rFonts w:ascii="仿宋" w:eastAsia="仿宋" w:hAnsi="仿宋" w:cs="Times New Roman"/>
                <w:sz w:val="24"/>
                <w:szCs w:val="24"/>
              </w:rPr>
            </w:pPr>
            <w:r w:rsidRPr="007D74A3">
              <w:rPr>
                <w:rFonts w:ascii="仿宋" w:eastAsia="仿宋" w:hAnsi="仿宋" w:cs="仿宋" w:hint="eastAsia"/>
                <w:sz w:val="24"/>
                <w:szCs w:val="24"/>
              </w:rPr>
              <w:t>小计</w:t>
            </w:r>
          </w:p>
        </w:tc>
      </w:tr>
      <w:tr w:rsidR="00A552F4" w:rsidRPr="007D74A3" w14:paraId="486C0222" w14:textId="77777777">
        <w:trPr>
          <w:trHeight w:val="500"/>
        </w:trPr>
        <w:tc>
          <w:tcPr>
            <w:tcW w:w="3600" w:type="pct"/>
            <w:shd w:val="clear" w:color="auto" w:fill="FFFFFF"/>
            <w:vAlign w:val="center"/>
          </w:tcPr>
          <w:p w14:paraId="3D1C3DCD"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sz w:val="24"/>
                <w:szCs w:val="24"/>
              </w:rPr>
              <w:t>A</w:t>
            </w:r>
            <w:r w:rsidRPr="007D74A3">
              <w:rPr>
                <w:rFonts w:ascii="仿宋" w:eastAsia="仿宋" w:hAnsi="仿宋" w:cs="仿宋" w:hint="eastAsia"/>
                <w:sz w:val="24"/>
                <w:szCs w:val="24"/>
              </w:rPr>
              <w:t>．高效便捷，比线下课效果好</w:t>
            </w:r>
          </w:p>
        </w:tc>
        <w:tc>
          <w:tcPr>
            <w:tcW w:w="1400" w:type="pct"/>
            <w:shd w:val="clear" w:color="auto" w:fill="FFFFFF"/>
            <w:vAlign w:val="center"/>
          </w:tcPr>
          <w:p w14:paraId="7F7BB8C3"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53</w:t>
            </w:r>
          </w:p>
        </w:tc>
      </w:tr>
      <w:tr w:rsidR="00A552F4" w:rsidRPr="007D74A3" w14:paraId="2D58D09E" w14:textId="77777777">
        <w:trPr>
          <w:trHeight w:val="500"/>
        </w:trPr>
        <w:tc>
          <w:tcPr>
            <w:tcW w:w="3600" w:type="pct"/>
            <w:shd w:val="clear" w:color="auto" w:fill="F9F9F9"/>
            <w:vAlign w:val="center"/>
          </w:tcPr>
          <w:p w14:paraId="729A9E67"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sz w:val="24"/>
                <w:szCs w:val="24"/>
              </w:rPr>
              <w:t>B</w:t>
            </w:r>
            <w:r w:rsidRPr="007D74A3">
              <w:rPr>
                <w:rFonts w:ascii="仿宋" w:eastAsia="仿宋" w:hAnsi="仿宋" w:cs="仿宋" w:hint="eastAsia"/>
                <w:sz w:val="24"/>
                <w:szCs w:val="24"/>
              </w:rPr>
              <w:t>．效率一般，效果与线下课差不多</w:t>
            </w:r>
          </w:p>
        </w:tc>
        <w:tc>
          <w:tcPr>
            <w:tcW w:w="1400" w:type="pct"/>
            <w:shd w:val="clear" w:color="auto" w:fill="F9F9F9"/>
            <w:vAlign w:val="center"/>
          </w:tcPr>
          <w:p w14:paraId="30BBBD45"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130</w:t>
            </w:r>
          </w:p>
        </w:tc>
      </w:tr>
      <w:tr w:rsidR="00A552F4" w:rsidRPr="007D74A3" w14:paraId="0467E3FE" w14:textId="77777777">
        <w:trPr>
          <w:trHeight w:val="500"/>
        </w:trPr>
        <w:tc>
          <w:tcPr>
            <w:tcW w:w="3600" w:type="pct"/>
            <w:shd w:val="clear" w:color="auto" w:fill="FFFFFF"/>
            <w:vAlign w:val="center"/>
          </w:tcPr>
          <w:p w14:paraId="4347FAFD"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sz w:val="24"/>
                <w:szCs w:val="24"/>
              </w:rPr>
              <w:t>C</w:t>
            </w:r>
            <w:r w:rsidRPr="007D74A3">
              <w:rPr>
                <w:rFonts w:ascii="仿宋" w:eastAsia="仿宋" w:hAnsi="仿宋" w:cs="仿宋" w:hint="eastAsia"/>
                <w:sz w:val="24"/>
                <w:szCs w:val="24"/>
              </w:rPr>
              <w:t>．效率较低，容易分散注意力，不如线下课</w:t>
            </w:r>
          </w:p>
        </w:tc>
        <w:tc>
          <w:tcPr>
            <w:tcW w:w="1400" w:type="pct"/>
            <w:shd w:val="clear" w:color="auto" w:fill="FFFFFF"/>
            <w:vAlign w:val="center"/>
          </w:tcPr>
          <w:p w14:paraId="3B74A197"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174</w:t>
            </w:r>
          </w:p>
        </w:tc>
      </w:tr>
      <w:tr w:rsidR="00A552F4" w:rsidRPr="007D74A3" w14:paraId="4207BCC0" w14:textId="77777777">
        <w:trPr>
          <w:trHeight w:val="500"/>
        </w:trPr>
        <w:tc>
          <w:tcPr>
            <w:tcW w:w="3600" w:type="pct"/>
            <w:shd w:val="clear" w:color="auto" w:fill="F9F9F9"/>
            <w:vAlign w:val="center"/>
          </w:tcPr>
          <w:p w14:paraId="20A23B5A"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sz w:val="24"/>
                <w:szCs w:val="24"/>
              </w:rPr>
              <w:t xml:space="preserve">D. </w:t>
            </w:r>
            <w:r w:rsidRPr="007D74A3">
              <w:rPr>
                <w:rFonts w:ascii="仿宋" w:eastAsia="仿宋" w:hAnsi="仿宋" w:cs="仿宋" w:hint="eastAsia"/>
                <w:sz w:val="24"/>
                <w:szCs w:val="24"/>
              </w:rPr>
              <w:t>感觉枯燥无聊</w:t>
            </w:r>
            <w:r w:rsidRPr="007D74A3">
              <w:rPr>
                <w:rFonts w:ascii="仿宋" w:eastAsia="仿宋" w:hAnsi="仿宋" w:cs="仿宋"/>
                <w:sz w:val="24"/>
                <w:szCs w:val="24"/>
              </w:rPr>
              <w:t>,</w:t>
            </w:r>
            <w:r w:rsidRPr="007D74A3">
              <w:rPr>
                <w:rFonts w:ascii="仿宋" w:eastAsia="仿宋" w:hAnsi="仿宋" w:cs="仿宋" w:hint="eastAsia"/>
                <w:sz w:val="24"/>
                <w:szCs w:val="24"/>
              </w:rPr>
              <w:t>无法达到学习的效果</w:t>
            </w:r>
          </w:p>
        </w:tc>
        <w:tc>
          <w:tcPr>
            <w:tcW w:w="1400" w:type="pct"/>
            <w:shd w:val="clear" w:color="auto" w:fill="F9F9F9"/>
            <w:vAlign w:val="center"/>
          </w:tcPr>
          <w:p w14:paraId="0ACBA864"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25</w:t>
            </w:r>
          </w:p>
        </w:tc>
      </w:tr>
      <w:tr w:rsidR="00A552F4" w:rsidRPr="007D74A3" w14:paraId="28637002" w14:textId="77777777">
        <w:trPr>
          <w:trHeight w:val="500"/>
        </w:trPr>
        <w:tc>
          <w:tcPr>
            <w:tcW w:w="3600" w:type="pct"/>
            <w:shd w:val="clear" w:color="auto" w:fill="FFFFFF"/>
            <w:vAlign w:val="center"/>
          </w:tcPr>
          <w:p w14:paraId="3DE0E2F9"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sz w:val="24"/>
                <w:szCs w:val="24"/>
              </w:rPr>
              <w:t>E</w:t>
            </w:r>
            <w:r w:rsidRPr="007D74A3">
              <w:rPr>
                <w:rFonts w:ascii="仿宋" w:eastAsia="仿宋" w:hAnsi="仿宋" w:cs="仿宋" w:hint="eastAsia"/>
                <w:sz w:val="24"/>
                <w:szCs w:val="24"/>
              </w:rPr>
              <w:t>．上网课造成心情抑郁，烦躁不安</w:t>
            </w:r>
          </w:p>
        </w:tc>
        <w:tc>
          <w:tcPr>
            <w:tcW w:w="1400" w:type="pct"/>
            <w:shd w:val="clear" w:color="auto" w:fill="FFFFFF"/>
            <w:vAlign w:val="center"/>
          </w:tcPr>
          <w:p w14:paraId="77704066"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13</w:t>
            </w:r>
          </w:p>
        </w:tc>
      </w:tr>
      <w:tr w:rsidR="00A552F4" w:rsidRPr="007D74A3" w14:paraId="21D7B957" w14:textId="77777777">
        <w:trPr>
          <w:trHeight w:val="500"/>
        </w:trPr>
        <w:tc>
          <w:tcPr>
            <w:tcW w:w="3600" w:type="pct"/>
            <w:shd w:val="clear" w:color="auto" w:fill="E0E0E0"/>
            <w:vAlign w:val="center"/>
          </w:tcPr>
          <w:p w14:paraId="09CCC662" w14:textId="77777777" w:rsidR="00A552F4" w:rsidRPr="007D74A3" w:rsidRDefault="00A552F4" w:rsidP="00FD2F74">
            <w:pPr>
              <w:rPr>
                <w:rFonts w:ascii="仿宋" w:eastAsia="仿宋" w:hAnsi="仿宋" w:cs="Times New Roman"/>
                <w:sz w:val="24"/>
                <w:szCs w:val="24"/>
              </w:rPr>
            </w:pPr>
            <w:r w:rsidRPr="007D74A3">
              <w:rPr>
                <w:rFonts w:ascii="仿宋" w:eastAsia="仿宋" w:hAnsi="仿宋" w:cs="仿宋" w:hint="eastAsia"/>
                <w:sz w:val="24"/>
                <w:szCs w:val="24"/>
              </w:rPr>
              <w:t>本题有效填写人次</w:t>
            </w:r>
          </w:p>
        </w:tc>
        <w:tc>
          <w:tcPr>
            <w:tcW w:w="1400" w:type="pct"/>
            <w:shd w:val="clear" w:color="auto" w:fill="E0E0E0"/>
            <w:vAlign w:val="center"/>
          </w:tcPr>
          <w:p w14:paraId="0FE36649" w14:textId="77777777" w:rsidR="00A552F4" w:rsidRPr="007D74A3" w:rsidRDefault="00A552F4" w:rsidP="00FD2F74">
            <w:pPr>
              <w:jc w:val="center"/>
              <w:rPr>
                <w:rFonts w:ascii="仿宋" w:eastAsia="仿宋" w:hAnsi="仿宋" w:cs="仿宋"/>
                <w:sz w:val="24"/>
                <w:szCs w:val="24"/>
              </w:rPr>
            </w:pPr>
            <w:r w:rsidRPr="007D74A3">
              <w:rPr>
                <w:rFonts w:ascii="仿宋" w:eastAsia="仿宋" w:hAnsi="仿宋" w:cs="仿宋"/>
                <w:sz w:val="24"/>
                <w:szCs w:val="24"/>
              </w:rPr>
              <w:t>395</w:t>
            </w:r>
          </w:p>
        </w:tc>
      </w:tr>
    </w:tbl>
    <w:p w14:paraId="6BEE08A2" w14:textId="77777777" w:rsidR="00A552F4" w:rsidRDefault="00A552F4" w:rsidP="00FD2F74">
      <w:pPr>
        <w:jc w:val="center"/>
        <w:rPr>
          <w:rFonts w:ascii="仿宋" w:eastAsia="仿宋" w:hAnsi="仿宋" w:cs="Times New Roman"/>
          <w:sz w:val="24"/>
          <w:szCs w:val="24"/>
        </w:rPr>
      </w:pPr>
    </w:p>
    <w:p w14:paraId="25CE1A60" w14:textId="77777777" w:rsidR="00A552F4" w:rsidRPr="007D04A5" w:rsidRDefault="00A552F4" w:rsidP="007D04A5">
      <w:pPr>
        <w:overflowPunct w:val="0"/>
        <w:spacing w:line="360" w:lineRule="auto"/>
        <w:ind w:firstLineChars="200" w:firstLine="482"/>
        <w:rPr>
          <w:rFonts w:ascii="宋体" w:eastAsia="宋体" w:hAnsi="宋体" w:cs="Times New Roman"/>
          <w:b/>
          <w:bCs/>
          <w:sz w:val="24"/>
          <w:szCs w:val="24"/>
        </w:rPr>
      </w:pPr>
      <w:r w:rsidRPr="007D04A5">
        <w:rPr>
          <w:rFonts w:ascii="宋体" w:eastAsia="宋体" w:hAnsi="宋体" w:cs="宋体" w:hint="eastAsia"/>
          <w:b/>
          <w:bCs/>
          <w:sz w:val="24"/>
          <w:szCs w:val="24"/>
        </w:rPr>
        <w:t>（六）对人生发展前景积极乐观，公务员和研究生成为对未来职业规划的热门选项</w:t>
      </w:r>
    </w:p>
    <w:p w14:paraId="6ED6A186" w14:textId="77777777" w:rsidR="00A552F4" w:rsidRPr="004B092F" w:rsidRDefault="00A552F4" w:rsidP="007D04A5">
      <w:pPr>
        <w:overflowPunct w:val="0"/>
        <w:spacing w:line="360" w:lineRule="auto"/>
        <w:ind w:firstLineChars="200" w:firstLine="480"/>
        <w:rPr>
          <w:rFonts w:ascii="宋体" w:eastAsia="宋体" w:hAnsi="宋体" w:cs="Times New Roman"/>
          <w:sz w:val="24"/>
          <w:szCs w:val="24"/>
        </w:rPr>
      </w:pPr>
      <w:r w:rsidRPr="00D858DD">
        <w:rPr>
          <w:rFonts w:ascii="宋体" w:eastAsia="宋体" w:hAnsi="宋体" w:cs="宋体" w:hint="eastAsia"/>
          <w:sz w:val="24"/>
          <w:szCs w:val="24"/>
        </w:rPr>
        <w:t>大多数被调查大学生对人生发展前景保持积极乐观态度，有</w:t>
      </w:r>
      <w:r w:rsidRPr="00D858DD">
        <w:rPr>
          <w:rFonts w:ascii="宋体" w:eastAsia="宋体" w:hAnsi="宋体" w:cs="宋体"/>
          <w:sz w:val="24"/>
          <w:szCs w:val="24"/>
        </w:rPr>
        <w:t>49.87%</w:t>
      </w:r>
      <w:r w:rsidRPr="00D858DD">
        <w:rPr>
          <w:rFonts w:ascii="宋体" w:eastAsia="宋体" w:hAnsi="宋体" w:cs="宋体" w:hint="eastAsia"/>
          <w:sz w:val="24"/>
          <w:szCs w:val="24"/>
        </w:rPr>
        <w:t>的人认为人生有挑战，只要奋斗就能成功，有</w:t>
      </w:r>
      <w:r w:rsidRPr="00D858DD">
        <w:rPr>
          <w:rFonts w:ascii="宋体" w:eastAsia="宋体" w:hAnsi="宋体" w:cs="宋体"/>
          <w:sz w:val="24"/>
          <w:szCs w:val="24"/>
        </w:rPr>
        <w:t>23.29%</w:t>
      </w:r>
      <w:r w:rsidRPr="00D858DD">
        <w:rPr>
          <w:rFonts w:ascii="宋体" w:eastAsia="宋体" w:hAnsi="宋体" w:cs="宋体" w:hint="eastAsia"/>
          <w:sz w:val="24"/>
          <w:szCs w:val="24"/>
        </w:rPr>
        <w:t>的人对人生充满信心。有极少数大学生对未来的人生较为迷茫，有</w:t>
      </w:r>
      <w:r w:rsidRPr="00D858DD">
        <w:rPr>
          <w:rFonts w:ascii="宋体" w:eastAsia="宋体" w:hAnsi="宋体" w:cs="宋体"/>
          <w:sz w:val="24"/>
          <w:szCs w:val="24"/>
        </w:rPr>
        <w:t>1.01%</w:t>
      </w:r>
      <w:r w:rsidRPr="00D858DD">
        <w:rPr>
          <w:rFonts w:ascii="宋体" w:eastAsia="宋体" w:hAnsi="宋体" w:cs="宋体" w:hint="eastAsia"/>
          <w:sz w:val="24"/>
          <w:szCs w:val="24"/>
        </w:rPr>
        <w:t>的学生认为前景渺茫，自己的奋斗无意义，有</w:t>
      </w:r>
      <w:r w:rsidRPr="00D858DD">
        <w:rPr>
          <w:rFonts w:ascii="宋体" w:eastAsia="宋体" w:hAnsi="宋体" w:cs="宋体"/>
          <w:sz w:val="24"/>
          <w:szCs w:val="24"/>
        </w:rPr>
        <w:t>1.52%</w:t>
      </w:r>
      <w:r w:rsidRPr="00D858DD">
        <w:rPr>
          <w:rFonts w:ascii="宋体" w:eastAsia="宋体" w:hAnsi="宋体" w:cs="宋体" w:hint="eastAsia"/>
          <w:sz w:val="24"/>
          <w:szCs w:val="24"/>
        </w:rPr>
        <w:t>的学生充满焦虑，想逃避现实逃避社会，态度较为消极。除此之外，</w:t>
      </w:r>
      <w:r w:rsidRPr="00D858DD">
        <w:rPr>
          <w:rFonts w:ascii="宋体" w:eastAsia="宋体" w:hAnsi="宋体" w:cs="宋体"/>
          <w:sz w:val="24"/>
          <w:szCs w:val="24"/>
        </w:rPr>
        <w:t>2.28%</w:t>
      </w:r>
      <w:r w:rsidRPr="00D858DD">
        <w:rPr>
          <w:rFonts w:ascii="宋体" w:eastAsia="宋体" w:hAnsi="宋体" w:cs="宋体" w:hint="eastAsia"/>
          <w:sz w:val="24"/>
          <w:szCs w:val="24"/>
        </w:rPr>
        <w:t>的被调查学生还没有考虑过人生前景，保持一种无所谓的态度。</w:t>
      </w:r>
    </w:p>
    <w:p w14:paraId="3AFF8AEA" w14:textId="77777777" w:rsidR="00A552F4" w:rsidRDefault="00A552F4" w:rsidP="007D04A5">
      <w:pPr>
        <w:overflowPunct w:val="0"/>
        <w:spacing w:line="360" w:lineRule="auto"/>
        <w:ind w:firstLineChars="200" w:firstLine="480"/>
        <w:rPr>
          <w:rFonts w:ascii="宋体" w:eastAsia="宋体" w:hAnsi="宋体" w:cs="Times New Roman"/>
          <w:sz w:val="24"/>
          <w:szCs w:val="24"/>
        </w:rPr>
      </w:pPr>
      <w:r w:rsidRPr="00D858DD">
        <w:rPr>
          <w:rFonts w:ascii="宋体" w:eastAsia="宋体" w:hAnsi="宋体" w:cs="宋体" w:hint="eastAsia"/>
          <w:sz w:val="24"/>
          <w:szCs w:val="24"/>
        </w:rPr>
        <w:t>在被调查大学生中，有</w:t>
      </w:r>
      <w:r w:rsidRPr="00D858DD">
        <w:rPr>
          <w:rFonts w:ascii="宋体" w:eastAsia="宋体" w:hAnsi="宋体" w:cs="宋体"/>
          <w:sz w:val="24"/>
          <w:szCs w:val="24"/>
        </w:rPr>
        <w:t>51.14%</w:t>
      </w:r>
      <w:r w:rsidRPr="00D858DD">
        <w:rPr>
          <w:rFonts w:ascii="宋体" w:eastAsia="宋体" w:hAnsi="宋体" w:cs="宋体" w:hint="eastAsia"/>
          <w:sz w:val="24"/>
          <w:szCs w:val="24"/>
        </w:rPr>
        <w:t>表示准备考取公务员，</w:t>
      </w:r>
      <w:r w:rsidRPr="00D858DD">
        <w:rPr>
          <w:rFonts w:ascii="宋体" w:eastAsia="宋体" w:hAnsi="宋体" w:cs="宋体"/>
          <w:sz w:val="24"/>
          <w:szCs w:val="24"/>
        </w:rPr>
        <w:t>35.44%</w:t>
      </w:r>
      <w:r w:rsidRPr="00D858DD">
        <w:rPr>
          <w:rFonts w:ascii="宋体" w:eastAsia="宋体" w:hAnsi="宋体" w:cs="宋体" w:hint="eastAsia"/>
          <w:sz w:val="24"/>
          <w:szCs w:val="24"/>
        </w:rPr>
        <w:t>表示准备考研究生或更高的学历，</w:t>
      </w:r>
      <w:r w:rsidRPr="00D858DD">
        <w:rPr>
          <w:rFonts w:ascii="宋体" w:eastAsia="宋体" w:hAnsi="宋体" w:cs="宋体"/>
          <w:sz w:val="24"/>
          <w:szCs w:val="24"/>
        </w:rPr>
        <w:t>6.33%</w:t>
      </w:r>
      <w:r w:rsidRPr="00D858DD">
        <w:rPr>
          <w:rFonts w:ascii="宋体" w:eastAsia="宋体" w:hAnsi="宋体" w:cs="宋体" w:hint="eastAsia"/>
          <w:sz w:val="24"/>
          <w:szCs w:val="24"/>
        </w:rPr>
        <w:t>表示没有规划，走一步看一步，</w:t>
      </w:r>
      <w:r w:rsidRPr="00D858DD">
        <w:rPr>
          <w:rFonts w:ascii="宋体" w:eastAsia="宋体" w:hAnsi="宋体" w:cs="宋体"/>
          <w:sz w:val="24"/>
          <w:szCs w:val="24"/>
        </w:rPr>
        <w:t>3.54%</w:t>
      </w:r>
      <w:r w:rsidRPr="00D858DD">
        <w:rPr>
          <w:rFonts w:ascii="宋体" w:eastAsia="宋体" w:hAnsi="宋体" w:cs="宋体" w:hint="eastAsia"/>
          <w:sz w:val="24"/>
          <w:szCs w:val="24"/>
        </w:rPr>
        <w:t>表示准备到公司打工，</w:t>
      </w:r>
      <w:r w:rsidRPr="00D858DD">
        <w:rPr>
          <w:rFonts w:ascii="宋体" w:eastAsia="宋体" w:hAnsi="宋体" w:cs="宋体"/>
          <w:sz w:val="24"/>
          <w:szCs w:val="24"/>
        </w:rPr>
        <w:t>2.78%</w:t>
      </w:r>
      <w:r w:rsidRPr="00D858DD">
        <w:rPr>
          <w:rFonts w:ascii="宋体" w:eastAsia="宋体" w:hAnsi="宋体" w:cs="宋体" w:hint="eastAsia"/>
          <w:sz w:val="24"/>
          <w:szCs w:val="24"/>
        </w:rPr>
        <w:t>表示准备出国留学深造，</w:t>
      </w:r>
      <w:r w:rsidRPr="00D858DD">
        <w:rPr>
          <w:rFonts w:ascii="宋体" w:eastAsia="宋体" w:hAnsi="宋体" w:cs="宋体"/>
          <w:sz w:val="24"/>
          <w:szCs w:val="24"/>
        </w:rPr>
        <w:t>0.76%</w:t>
      </w:r>
      <w:r w:rsidRPr="00D858DD">
        <w:rPr>
          <w:rFonts w:ascii="宋体" w:eastAsia="宋体" w:hAnsi="宋体" w:cs="宋体" w:hint="eastAsia"/>
          <w:sz w:val="24"/>
          <w:szCs w:val="24"/>
        </w:rPr>
        <w:t>表示准备自主创业。大部分大学生对人生具有较为清晰的规划，仅有少部分没有规划。考公和考研是当代大学生对未来规划的热门选项。选择自主创业的则相对较少，被调查大学生更倾向于稳定的人生规划。</w:t>
      </w:r>
    </w:p>
    <w:p w14:paraId="788108F3" w14:textId="77777777" w:rsidR="00A552F4" w:rsidRPr="00F46E70" w:rsidRDefault="00A552F4" w:rsidP="007D04A5">
      <w:pPr>
        <w:overflowPunct w:val="0"/>
        <w:rPr>
          <w:rFonts w:ascii="黑体" w:eastAsia="黑体" w:hAnsi="黑体" w:cs="Times New Roman"/>
          <w:b/>
          <w:bCs/>
          <w:sz w:val="28"/>
          <w:szCs w:val="28"/>
        </w:rPr>
      </w:pPr>
      <w:r>
        <w:rPr>
          <w:rFonts w:ascii="黑体" w:eastAsia="黑体" w:hAnsi="黑体" w:cs="黑体" w:hint="eastAsia"/>
          <w:b/>
          <w:bCs/>
          <w:sz w:val="28"/>
          <w:szCs w:val="28"/>
        </w:rPr>
        <w:t>二、</w:t>
      </w:r>
      <w:r w:rsidRPr="00F46E70">
        <w:rPr>
          <w:rFonts w:ascii="黑体" w:eastAsia="黑体" w:hAnsi="黑体" w:cs="黑体" w:hint="eastAsia"/>
          <w:b/>
          <w:bCs/>
          <w:sz w:val="28"/>
          <w:szCs w:val="28"/>
        </w:rPr>
        <w:t>后疫情时期浦东大学生意识形态对策分析</w:t>
      </w:r>
    </w:p>
    <w:p w14:paraId="0941393C" w14:textId="77777777" w:rsidR="00A552F4" w:rsidRPr="006942EC" w:rsidRDefault="00A552F4" w:rsidP="007D04A5">
      <w:pPr>
        <w:overflowPunct w:val="0"/>
        <w:spacing w:line="360" w:lineRule="auto"/>
        <w:ind w:firstLineChars="200" w:firstLine="480"/>
        <w:rPr>
          <w:rFonts w:ascii="仿宋" w:eastAsia="仿宋" w:hAnsi="仿宋" w:cs="Times New Roman"/>
          <w:sz w:val="24"/>
          <w:szCs w:val="24"/>
        </w:rPr>
      </w:pPr>
      <w:r w:rsidRPr="006942EC">
        <w:rPr>
          <w:rFonts w:ascii="宋体" w:eastAsia="宋体" w:hAnsi="宋体" w:cs="宋体" w:hint="eastAsia"/>
          <w:sz w:val="24"/>
          <w:szCs w:val="24"/>
        </w:rPr>
        <w:t>高校要加强对大学生的政治引领，帮助大学生筑牢理想信念，用习近平新时代中国特色社会主义思想武装大学生头脑，树立正确的人生观、世界观、价值观，帮助青年学生扣好人生“第一粒扣子”，引导大学生面向社会需要，完善知识、技能结构，勇担使命、成长成才。</w:t>
      </w:r>
    </w:p>
    <w:p w14:paraId="263D5617" w14:textId="1F7FBAC1" w:rsidR="00A552F4" w:rsidRPr="006942EC" w:rsidRDefault="00A552F4" w:rsidP="007D04A5">
      <w:pPr>
        <w:overflowPunct w:val="0"/>
        <w:spacing w:line="360" w:lineRule="auto"/>
        <w:ind w:firstLineChars="200" w:firstLine="482"/>
        <w:rPr>
          <w:rFonts w:ascii="宋体" w:eastAsia="宋体" w:hAnsi="宋体" w:cs="宋体"/>
          <w:b/>
          <w:bCs/>
          <w:sz w:val="24"/>
          <w:szCs w:val="24"/>
        </w:rPr>
      </w:pPr>
      <w:r w:rsidRPr="006942EC">
        <w:rPr>
          <w:rFonts w:ascii="宋体" w:eastAsia="宋体" w:hAnsi="宋体" w:cs="宋体" w:hint="eastAsia"/>
          <w:b/>
          <w:bCs/>
          <w:sz w:val="24"/>
          <w:szCs w:val="24"/>
        </w:rPr>
        <w:t>（一）强化认识，</w:t>
      </w:r>
      <w:r w:rsidR="00D055BB" w:rsidRPr="006942EC">
        <w:rPr>
          <w:rFonts w:ascii="宋体" w:eastAsia="宋体" w:hAnsi="宋体" w:cs="宋体" w:hint="eastAsia"/>
          <w:b/>
          <w:bCs/>
          <w:sz w:val="24"/>
          <w:szCs w:val="24"/>
        </w:rPr>
        <w:t>加强党对高校意识形态工作的领导</w:t>
      </w:r>
      <w:r w:rsidRPr="006942EC">
        <w:rPr>
          <w:rFonts w:ascii="宋体" w:eastAsia="宋体" w:hAnsi="宋体" w:cs="宋体"/>
          <w:b/>
          <w:bCs/>
          <w:sz w:val="24"/>
          <w:szCs w:val="24"/>
        </w:rPr>
        <w:t xml:space="preserve"> </w:t>
      </w:r>
    </w:p>
    <w:p w14:paraId="1A1C790A" w14:textId="26896A0D" w:rsidR="00A552F4" w:rsidRPr="006942EC" w:rsidRDefault="00A552F4" w:rsidP="007D04A5">
      <w:pPr>
        <w:overflowPunct w:val="0"/>
        <w:spacing w:line="360" w:lineRule="auto"/>
        <w:ind w:firstLineChars="200" w:firstLine="480"/>
        <w:rPr>
          <w:rFonts w:ascii="宋体" w:eastAsia="宋体" w:hAnsi="宋体" w:cs="Times New Roman"/>
          <w:b/>
          <w:bCs/>
          <w:sz w:val="24"/>
          <w:szCs w:val="24"/>
        </w:rPr>
      </w:pPr>
      <w:r w:rsidRPr="006942EC">
        <w:rPr>
          <w:rFonts w:ascii="宋体" w:eastAsia="宋体" w:hAnsi="宋体" w:cs="宋体" w:hint="eastAsia"/>
          <w:sz w:val="24"/>
          <w:szCs w:val="24"/>
        </w:rPr>
        <w:t>面对国际和国内意识形态斗争的复杂的局面，高校要充分认识意识形态工作作为战略工程、固本工程、铸魂工程的极端重要性，</w:t>
      </w:r>
      <w:r w:rsidR="00D055BB" w:rsidRPr="00D055BB">
        <w:rPr>
          <w:rFonts w:ascii="宋体" w:eastAsia="宋体" w:hAnsi="宋体" w:cs="宋体" w:hint="eastAsia"/>
          <w:sz w:val="24"/>
          <w:szCs w:val="24"/>
        </w:rPr>
        <w:t>加强党对高校意识形态工作</w:t>
      </w:r>
      <w:r w:rsidR="00D055BB" w:rsidRPr="00D055BB">
        <w:rPr>
          <w:rFonts w:ascii="宋体" w:eastAsia="宋体" w:hAnsi="宋体" w:cs="宋体" w:hint="eastAsia"/>
          <w:sz w:val="24"/>
          <w:szCs w:val="24"/>
        </w:rPr>
        <w:lastRenderedPageBreak/>
        <w:t>的领导</w:t>
      </w:r>
      <w:r w:rsidRPr="006942EC">
        <w:rPr>
          <w:rFonts w:ascii="宋体" w:eastAsia="宋体" w:hAnsi="宋体" w:cs="宋体" w:hint="eastAsia"/>
          <w:sz w:val="24"/>
          <w:szCs w:val="24"/>
        </w:rPr>
        <w:t>。明确学校</w:t>
      </w:r>
      <w:r w:rsidR="00D055BB">
        <w:rPr>
          <w:rFonts w:ascii="宋体" w:eastAsia="宋体" w:hAnsi="宋体" w:cs="宋体" w:hint="eastAsia"/>
          <w:sz w:val="24"/>
          <w:szCs w:val="24"/>
        </w:rPr>
        <w:t>党委及其他</w:t>
      </w:r>
      <w:r w:rsidRPr="006942EC">
        <w:rPr>
          <w:rFonts w:ascii="宋体" w:eastAsia="宋体" w:hAnsi="宋体" w:cs="宋体" w:hint="eastAsia"/>
          <w:sz w:val="24"/>
          <w:szCs w:val="24"/>
        </w:rPr>
        <w:t>各部门、各环节在意识形态教育建设中的分工和责任。马克思主义学院作为高校意识形态建设的主力军，在我校仍处于较为弱势地位，对第二课堂活动指导较少，导致思政类社团建设较为薄弱，思政课程意识形态教育工作理念仍需转变。党办和学生处要有针对性地对大学生经常性开展意识形态教育，提高他们的思辨能力和政治辨识力，增强青年学生对各种错误思潮的抵制力，确保青年学生在政治态度、基本立场、战略全局等方面始终保持头脑清醒和立场坚定。同时，要加大对高校意识形态工作的引导和监管力度，建立高效的舆情监督和反馈机制。</w:t>
      </w:r>
      <w:r w:rsidRPr="006942EC">
        <w:rPr>
          <w:rFonts w:ascii="宋体" w:eastAsia="宋体" w:hAnsi="宋体" w:cs="宋体" w:hint="eastAsia"/>
          <w:b/>
          <w:bCs/>
          <w:sz w:val="24"/>
          <w:szCs w:val="24"/>
        </w:rPr>
        <w:t xml:space="preserve">　</w:t>
      </w:r>
    </w:p>
    <w:p w14:paraId="515C2F73" w14:textId="55615E93" w:rsidR="00A552F4" w:rsidRPr="00D055BB" w:rsidRDefault="00A552F4" w:rsidP="007D04A5">
      <w:pPr>
        <w:overflowPunct w:val="0"/>
        <w:spacing w:line="360" w:lineRule="auto"/>
        <w:ind w:firstLineChars="200" w:firstLine="482"/>
        <w:rPr>
          <w:rFonts w:ascii="宋体" w:eastAsia="宋体" w:hAnsi="宋体" w:cs="宋体"/>
          <w:b/>
          <w:bCs/>
          <w:sz w:val="24"/>
          <w:szCs w:val="24"/>
        </w:rPr>
      </w:pPr>
      <w:r w:rsidRPr="006942EC">
        <w:rPr>
          <w:rFonts w:ascii="宋体" w:eastAsia="宋体" w:hAnsi="宋体" w:cs="宋体" w:hint="eastAsia"/>
          <w:b/>
          <w:bCs/>
          <w:sz w:val="24"/>
          <w:szCs w:val="24"/>
        </w:rPr>
        <w:t>（二）建设队伍，</w:t>
      </w:r>
      <w:r w:rsidR="00D055BB" w:rsidRPr="006942EC">
        <w:rPr>
          <w:rFonts w:ascii="宋体" w:eastAsia="宋体" w:hAnsi="宋体" w:cs="宋体" w:hint="eastAsia"/>
          <w:b/>
          <w:bCs/>
          <w:sz w:val="24"/>
          <w:szCs w:val="24"/>
        </w:rPr>
        <w:t>转变高校意识形态教育工作理念</w:t>
      </w:r>
    </w:p>
    <w:p w14:paraId="68EE8A27" w14:textId="2806C4D7" w:rsidR="00D055BB" w:rsidRPr="006942EC" w:rsidRDefault="00D055BB" w:rsidP="00D055BB">
      <w:pPr>
        <w:overflowPunct w:val="0"/>
        <w:spacing w:line="360" w:lineRule="auto"/>
        <w:ind w:firstLineChars="200" w:firstLine="480"/>
        <w:rPr>
          <w:rFonts w:ascii="宋体" w:eastAsia="宋体" w:hAnsi="宋体" w:cs="Times New Roman" w:hint="eastAsia"/>
          <w:b/>
          <w:bCs/>
          <w:sz w:val="24"/>
          <w:szCs w:val="24"/>
        </w:rPr>
      </w:pPr>
      <w:r>
        <w:rPr>
          <w:rFonts w:ascii="宋体" w:eastAsia="宋体" w:hAnsi="宋体" w:cs="宋体" w:hint="eastAsia"/>
          <w:sz w:val="24"/>
          <w:szCs w:val="24"/>
        </w:rPr>
        <w:t>高校要</w:t>
      </w:r>
      <w:r w:rsidRPr="006942EC">
        <w:rPr>
          <w:rFonts w:ascii="宋体" w:eastAsia="宋体" w:hAnsi="宋体" w:cs="宋体" w:hint="eastAsia"/>
          <w:sz w:val="24"/>
          <w:szCs w:val="24"/>
        </w:rPr>
        <w:t>正确认识意识形态教育的地位和作用，始终保持高度的政治警惕性，坚持理论创新，讲究方法策略，加强理论联系实际，积极开展主流意识形态宣传和教育，自觉抵制各种错误社会思潮的侵袭，着力抓好中国特色社会主义理论体系和中国梦，进教材、进课堂、进头脑的“三进”工作</w:t>
      </w:r>
      <w:r>
        <w:rPr>
          <w:rFonts w:ascii="宋体" w:eastAsia="宋体" w:hAnsi="宋体" w:cs="宋体" w:hint="eastAsia"/>
          <w:sz w:val="24"/>
          <w:szCs w:val="24"/>
        </w:rPr>
        <w:t>。</w:t>
      </w:r>
      <w:r w:rsidR="00A552F4" w:rsidRPr="006942EC">
        <w:rPr>
          <w:rFonts w:ascii="宋体" w:eastAsia="宋体" w:hAnsi="宋体" w:cs="宋体" w:hint="eastAsia"/>
          <w:sz w:val="24"/>
          <w:szCs w:val="24"/>
        </w:rPr>
        <w:t>思想政治素质高、师德师风正、专业素质过硬的高校教师队伍是高校意识形态建设的关键。建设一支政治坚定、师德高尚、专业过硬的教师队伍，是高校正确引导学生认清并处理好个人与国家、民族的关系，把青春梦与中国梦结合起来，实现中华民族伟大复兴的重要保障，也是加强党对高校意识形态工作领导的重要途径。建设一支既注重教学水平和科研能力的提升，更注重思想素养和政治信仰涵养的高素质专业化教师和思政工作者队伍，准确把握学生的思想动态和时代脉搏，引导青年学生理论联系实际，启发青年学生深入思考社会各种现象，正确分析一些关键节点和敏感问题，把社会主义意识形态转化为社会群体意识，最大限度地扩大社会认同、形成思想共识。</w:t>
      </w:r>
    </w:p>
    <w:p w14:paraId="70A54024" w14:textId="77777777" w:rsidR="00A552F4" w:rsidRPr="006942EC" w:rsidRDefault="00A552F4" w:rsidP="007D04A5">
      <w:pPr>
        <w:overflowPunct w:val="0"/>
        <w:spacing w:line="360" w:lineRule="auto"/>
        <w:ind w:firstLineChars="200" w:firstLine="482"/>
        <w:rPr>
          <w:rFonts w:ascii="宋体" w:eastAsia="宋体" w:hAnsi="宋体" w:cs="宋体"/>
          <w:b/>
          <w:bCs/>
          <w:sz w:val="24"/>
          <w:szCs w:val="24"/>
        </w:rPr>
      </w:pPr>
      <w:r w:rsidRPr="006942EC">
        <w:rPr>
          <w:rFonts w:ascii="宋体" w:eastAsia="宋体" w:hAnsi="宋体" w:cs="宋体" w:hint="eastAsia"/>
          <w:b/>
          <w:bCs/>
          <w:sz w:val="24"/>
          <w:szCs w:val="24"/>
        </w:rPr>
        <w:t>（三）巩固阵地，占领高校意识形态工作制高点</w:t>
      </w:r>
      <w:r w:rsidRPr="006942EC">
        <w:rPr>
          <w:rFonts w:ascii="宋体" w:eastAsia="宋体" w:hAnsi="宋体" w:cs="宋体"/>
          <w:b/>
          <w:bCs/>
          <w:sz w:val="24"/>
          <w:szCs w:val="24"/>
        </w:rPr>
        <w:t xml:space="preserve"> </w:t>
      </w:r>
    </w:p>
    <w:p w14:paraId="0E9A9805" w14:textId="77777777" w:rsidR="00A552F4" w:rsidRPr="006942EC" w:rsidRDefault="00A552F4" w:rsidP="007D04A5">
      <w:pPr>
        <w:overflowPunct w:val="0"/>
        <w:spacing w:line="360" w:lineRule="auto"/>
        <w:ind w:firstLineChars="200" w:firstLine="480"/>
        <w:rPr>
          <w:rFonts w:ascii="宋体" w:eastAsia="宋体" w:hAnsi="宋体" w:cs="Times New Roman"/>
          <w:b/>
          <w:bCs/>
          <w:sz w:val="24"/>
          <w:szCs w:val="24"/>
        </w:rPr>
      </w:pPr>
      <w:r w:rsidRPr="006942EC">
        <w:rPr>
          <w:rFonts w:ascii="宋体" w:eastAsia="宋体" w:hAnsi="宋体" w:cs="宋体" w:hint="eastAsia"/>
          <w:sz w:val="24"/>
          <w:szCs w:val="24"/>
        </w:rPr>
        <w:t>高校思想政治理论课课堂、高校哲学社会科学教学研究、大学生思想政治工作、高校校园文化建设、校园网络平台等都是高校意识形态建设的主渠道和主阵地。中央领导指出，互联网舆论是我们目前面临的“最大变量”和“不确定因素”。随着网络技术的迅猛发展，互联网等新兴媒体已成为大学生获取信息和表达诉求的重要载体，互联网世界的意识形态斗争也成为意识形态斗争的主战场。高校的意识形态教育工作尤其要认清互联网时代的意识形态建设工作的新态势，发挥网</w:t>
      </w:r>
      <w:r w:rsidRPr="006942EC">
        <w:rPr>
          <w:rFonts w:ascii="宋体" w:eastAsia="宋体" w:hAnsi="宋体" w:cs="宋体" w:hint="eastAsia"/>
          <w:sz w:val="24"/>
          <w:szCs w:val="24"/>
        </w:rPr>
        <w:lastRenderedPageBreak/>
        <w:t>络、手机等新兴媒体作用，建立博客、微博客、微信、</w:t>
      </w:r>
      <w:r w:rsidRPr="006942EC">
        <w:rPr>
          <w:rFonts w:ascii="宋体" w:eastAsia="宋体" w:hAnsi="宋体" w:cs="宋体"/>
          <w:sz w:val="24"/>
          <w:szCs w:val="24"/>
        </w:rPr>
        <w:t>QQ</w:t>
      </w:r>
      <w:r w:rsidRPr="006942EC">
        <w:rPr>
          <w:rFonts w:ascii="宋体" w:eastAsia="宋体" w:hAnsi="宋体" w:cs="宋体" w:hint="eastAsia"/>
          <w:sz w:val="24"/>
          <w:szCs w:val="24"/>
        </w:rPr>
        <w:t>群等即时互动平台，构建高效、互动、个性化的高校思想政治工作网络体系，将学生关注的时政热点问题与课堂知识紧密结合，对现实热点问题与网络热点问题进行积极的评价和引导，从关系国家安危和巩固阵地的高度来提升思政工作的自觉意识和主动作为。</w:t>
      </w:r>
    </w:p>
    <w:p w14:paraId="5BC6C3DE" w14:textId="77777777" w:rsidR="00A552F4" w:rsidRPr="006942EC" w:rsidRDefault="00A552F4" w:rsidP="007D04A5">
      <w:pPr>
        <w:overflowPunct w:val="0"/>
        <w:spacing w:line="360" w:lineRule="auto"/>
        <w:ind w:firstLineChars="200" w:firstLine="482"/>
        <w:rPr>
          <w:rFonts w:ascii="宋体" w:eastAsia="宋体" w:hAnsi="宋体" w:cs="宋体"/>
          <w:b/>
          <w:bCs/>
          <w:sz w:val="24"/>
          <w:szCs w:val="24"/>
        </w:rPr>
      </w:pPr>
      <w:r w:rsidRPr="006942EC">
        <w:rPr>
          <w:rFonts w:ascii="宋体" w:eastAsia="宋体" w:hAnsi="宋体" w:cs="宋体" w:hint="eastAsia"/>
          <w:b/>
          <w:bCs/>
          <w:sz w:val="24"/>
          <w:szCs w:val="24"/>
        </w:rPr>
        <w:t>（四）深化研究，增强高校意识形态工作软实力</w:t>
      </w:r>
      <w:r w:rsidRPr="006942EC">
        <w:rPr>
          <w:rFonts w:ascii="宋体" w:eastAsia="宋体" w:hAnsi="宋体" w:cs="宋体"/>
          <w:b/>
          <w:bCs/>
          <w:sz w:val="24"/>
          <w:szCs w:val="24"/>
        </w:rPr>
        <w:t xml:space="preserve"> </w:t>
      </w:r>
    </w:p>
    <w:p w14:paraId="7355037F" w14:textId="77777777" w:rsidR="00A552F4" w:rsidRPr="006942EC" w:rsidRDefault="00A552F4" w:rsidP="007D04A5">
      <w:pPr>
        <w:overflowPunct w:val="0"/>
        <w:spacing w:line="360" w:lineRule="auto"/>
        <w:ind w:firstLineChars="200" w:firstLine="480"/>
        <w:rPr>
          <w:rFonts w:ascii="宋体" w:eastAsia="宋体" w:hAnsi="宋体" w:cs="Times New Roman"/>
          <w:b/>
          <w:bCs/>
          <w:sz w:val="24"/>
          <w:szCs w:val="24"/>
        </w:rPr>
      </w:pPr>
      <w:r w:rsidRPr="006942EC">
        <w:rPr>
          <w:rFonts w:ascii="宋体" w:eastAsia="宋体" w:hAnsi="宋体" w:cs="宋体" w:hint="eastAsia"/>
          <w:sz w:val="24"/>
          <w:szCs w:val="24"/>
        </w:rPr>
        <w:t>习近平总书记对意识形态工作规律进行过深刻、全面的总结和概括，对于我们做好新形势下意识形态工作具有极为重要的指导价值和现实意义。当前高校意识形态领域的复杂性，要求高校思想政治工作者要加大马克思主义理论研究水平和力度，胸怀大局，把握大势，掌握规律，紧扣重点，紧紧围绕走中国道路加强理论信念教育、紧紧围绕弘扬中国精神培育主流价值、紧紧围绕凝聚中国力量开展形势政策教育，尤其要抓好社会主义核心价值观凝魂聚气强基固本的“核心”工程，在深化宣传普及、增强认同上下功夫，向广大青年学生讲清楚“三个倡导”的基本内容，说明白核心价值观对青年学生成长的新要求，提升以具有说服力的理论来吸引和征服更多的师生。要以突出的问题意识、扎实的理论素养、坚定的理论勇气来驳斥错误思潮，澄清模糊认识，为大学生的健康成长驱散思想雾霾，营造清朗精神环境。</w:t>
      </w:r>
    </w:p>
    <w:p w14:paraId="1F7415E6" w14:textId="77777777" w:rsidR="00A552F4" w:rsidRPr="006942EC" w:rsidRDefault="00A552F4" w:rsidP="007D04A5">
      <w:pPr>
        <w:overflowPunct w:val="0"/>
        <w:spacing w:line="360" w:lineRule="auto"/>
        <w:ind w:firstLineChars="200" w:firstLine="482"/>
        <w:rPr>
          <w:rFonts w:ascii="宋体" w:eastAsia="宋体" w:hAnsi="宋体" w:cs="宋体"/>
          <w:b/>
          <w:bCs/>
          <w:sz w:val="24"/>
          <w:szCs w:val="24"/>
        </w:rPr>
      </w:pPr>
      <w:r w:rsidRPr="006942EC">
        <w:rPr>
          <w:rFonts w:ascii="宋体" w:eastAsia="宋体" w:hAnsi="宋体" w:cs="宋体" w:hint="eastAsia"/>
          <w:b/>
          <w:bCs/>
          <w:sz w:val="24"/>
          <w:szCs w:val="24"/>
        </w:rPr>
        <w:t>（五）创新方法，提升高校意识形态教育实效性</w:t>
      </w:r>
      <w:r w:rsidRPr="006942EC">
        <w:rPr>
          <w:rFonts w:ascii="宋体" w:eastAsia="宋体" w:hAnsi="宋体" w:cs="宋体"/>
          <w:b/>
          <w:bCs/>
          <w:sz w:val="24"/>
          <w:szCs w:val="24"/>
        </w:rPr>
        <w:t xml:space="preserve"> </w:t>
      </w:r>
    </w:p>
    <w:p w14:paraId="4378EEA6" w14:textId="77777777" w:rsidR="00A552F4" w:rsidRPr="006942EC" w:rsidRDefault="00A552F4" w:rsidP="007D04A5">
      <w:pPr>
        <w:overflowPunct w:val="0"/>
        <w:spacing w:line="360" w:lineRule="auto"/>
        <w:ind w:firstLineChars="200" w:firstLine="480"/>
        <w:rPr>
          <w:rFonts w:ascii="宋体" w:eastAsia="宋体" w:hAnsi="宋体" w:cs="Times New Roman"/>
          <w:sz w:val="24"/>
          <w:szCs w:val="24"/>
        </w:rPr>
      </w:pPr>
      <w:r w:rsidRPr="006942EC">
        <w:rPr>
          <w:rFonts w:ascii="宋体" w:eastAsia="宋体" w:hAnsi="宋体" w:cs="宋体" w:hint="eastAsia"/>
          <w:sz w:val="24"/>
          <w:szCs w:val="24"/>
        </w:rPr>
        <w:t>抓牢“宣传思想工作就是要巩固马克思主义在意识形态领域的指导地位，巩固全党全国人民团结奋斗的共同思想基础”的根本任务，关注好高校师生的生活状态和发展状态，创新工作方法，主动化解交互式大众化广泛参与的文化时代所带来的各种困境。高校加强传统新闻媒体建设的同时，加强网络媒体的建设与管理，切实提高新闻舆论的引导能力，加强主流意识形态的宣传，潜移默化地教育和感染广大师生</w:t>
      </w:r>
      <w:r w:rsidRPr="006942EC">
        <w:rPr>
          <w:rFonts w:ascii="宋体" w:eastAsia="宋体" w:hAnsi="宋体" w:cs="宋体"/>
          <w:sz w:val="24"/>
          <w:szCs w:val="24"/>
        </w:rPr>
        <w:t>;</w:t>
      </w:r>
      <w:r w:rsidRPr="006942EC">
        <w:rPr>
          <w:rFonts w:ascii="宋体" w:eastAsia="宋体" w:hAnsi="宋体" w:cs="宋体" w:hint="eastAsia"/>
          <w:sz w:val="24"/>
          <w:szCs w:val="24"/>
        </w:rPr>
        <w:t>同时深化“中国梦”、党的群众路线教育实践活动、社会主义核心价值观</w:t>
      </w:r>
      <w:r>
        <w:rPr>
          <w:rFonts w:ascii="宋体" w:eastAsia="宋体" w:hAnsi="宋体" w:cs="宋体" w:hint="eastAsia"/>
          <w:sz w:val="24"/>
          <w:szCs w:val="24"/>
        </w:rPr>
        <w:t>、四史学习等四</w:t>
      </w:r>
      <w:r w:rsidRPr="006942EC">
        <w:rPr>
          <w:rFonts w:ascii="宋体" w:eastAsia="宋体" w:hAnsi="宋体" w:cs="宋体" w:hint="eastAsia"/>
          <w:sz w:val="24"/>
          <w:szCs w:val="24"/>
        </w:rPr>
        <w:t>大主题教育，提高青年学生意识形态认识，引导青年学生多看主流、多看本质、多看光明面，倡导科学精神，传播先进文化，塑造美好心灵，弘扬社会正气，努力在高校形成积极健康向上的思想舆论环境。</w:t>
      </w:r>
    </w:p>
    <w:sectPr w:rsidR="00A552F4" w:rsidRPr="006942EC" w:rsidSect="003D37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CA113" w14:textId="77777777" w:rsidR="00352E7D" w:rsidRDefault="00352E7D" w:rsidP="00807D44">
      <w:pPr>
        <w:rPr>
          <w:rFonts w:cs="Times New Roman"/>
        </w:rPr>
      </w:pPr>
      <w:r>
        <w:rPr>
          <w:rFonts w:cs="Times New Roman"/>
        </w:rPr>
        <w:separator/>
      </w:r>
    </w:p>
  </w:endnote>
  <w:endnote w:type="continuationSeparator" w:id="0">
    <w:p w14:paraId="494BD0F3" w14:textId="77777777" w:rsidR="00352E7D" w:rsidRDefault="00352E7D" w:rsidP="00807D4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73339" w14:textId="77777777" w:rsidR="00352E7D" w:rsidRDefault="00352E7D" w:rsidP="00807D44">
      <w:pPr>
        <w:rPr>
          <w:rFonts w:cs="Times New Roman"/>
        </w:rPr>
      </w:pPr>
      <w:r>
        <w:rPr>
          <w:rFonts w:cs="Times New Roman"/>
        </w:rPr>
        <w:separator/>
      </w:r>
    </w:p>
  </w:footnote>
  <w:footnote w:type="continuationSeparator" w:id="0">
    <w:p w14:paraId="02C0CE40" w14:textId="77777777" w:rsidR="00352E7D" w:rsidRDefault="00352E7D" w:rsidP="00807D44">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2048"/>
    <w:multiLevelType w:val="hybridMultilevel"/>
    <w:tmpl w:val="F064C20C"/>
    <w:lvl w:ilvl="0" w:tplc="D63AF844">
      <w:start w:val="1"/>
      <w:numFmt w:val="decimal"/>
      <w:lvlText w:val="%1．"/>
      <w:lvlJc w:val="left"/>
      <w:pPr>
        <w:ind w:left="1320" w:hanging="840"/>
      </w:pPr>
      <w:rPr>
        <w:rFonts w:hint="default"/>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1" w15:restartNumberingAfterBreak="0">
    <w:nsid w:val="311A6709"/>
    <w:multiLevelType w:val="hybridMultilevel"/>
    <w:tmpl w:val="207C89A0"/>
    <w:lvl w:ilvl="0" w:tplc="D63AF844">
      <w:start w:val="1"/>
      <w:numFmt w:val="decimal"/>
      <w:lvlText w:val="%1．"/>
      <w:lvlJc w:val="left"/>
      <w:pPr>
        <w:ind w:left="1320" w:hanging="84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15:restartNumberingAfterBreak="0">
    <w:nsid w:val="5E1C12E9"/>
    <w:multiLevelType w:val="hybridMultilevel"/>
    <w:tmpl w:val="F2703C00"/>
    <w:lvl w:ilvl="0" w:tplc="FDF8C2A6">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7D40498E"/>
    <w:multiLevelType w:val="hybridMultilevel"/>
    <w:tmpl w:val="9F1EAE7C"/>
    <w:lvl w:ilvl="0" w:tplc="3598643A">
      <w:start w:val="2"/>
      <w:numFmt w:val="japaneseCounting"/>
      <w:lvlText w:val="%1、"/>
      <w:lvlJc w:val="left"/>
      <w:pPr>
        <w:ind w:left="720" w:hanging="720"/>
      </w:pPr>
      <w:rPr>
        <w:rFonts w:ascii="宋体" w:eastAsia="宋体" w:hAnsi="宋体" w:hint="default"/>
        <w:b/>
        <w:bCs/>
        <w:sz w:val="28"/>
        <w:szCs w:val="28"/>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45A8"/>
    <w:rsid w:val="00012059"/>
    <w:rsid w:val="00015B54"/>
    <w:rsid w:val="00044310"/>
    <w:rsid w:val="000475E3"/>
    <w:rsid w:val="000C090F"/>
    <w:rsid w:val="000F5032"/>
    <w:rsid w:val="0010046E"/>
    <w:rsid w:val="0010655C"/>
    <w:rsid w:val="00110648"/>
    <w:rsid w:val="00113F65"/>
    <w:rsid w:val="00114D52"/>
    <w:rsid w:val="00162C98"/>
    <w:rsid w:val="00164E4A"/>
    <w:rsid w:val="00257198"/>
    <w:rsid w:val="002B6BE9"/>
    <w:rsid w:val="002C278A"/>
    <w:rsid w:val="002F2241"/>
    <w:rsid w:val="002F6ACA"/>
    <w:rsid w:val="0032165D"/>
    <w:rsid w:val="00352E7D"/>
    <w:rsid w:val="003639FB"/>
    <w:rsid w:val="00375073"/>
    <w:rsid w:val="0038412F"/>
    <w:rsid w:val="003842F5"/>
    <w:rsid w:val="00392C3F"/>
    <w:rsid w:val="003A053A"/>
    <w:rsid w:val="003B464C"/>
    <w:rsid w:val="003D37BF"/>
    <w:rsid w:val="003E1411"/>
    <w:rsid w:val="003F7BEF"/>
    <w:rsid w:val="00404C5F"/>
    <w:rsid w:val="00450EFF"/>
    <w:rsid w:val="004B092F"/>
    <w:rsid w:val="004B6D3A"/>
    <w:rsid w:val="005E07F5"/>
    <w:rsid w:val="006050F7"/>
    <w:rsid w:val="00686B4F"/>
    <w:rsid w:val="00687E7A"/>
    <w:rsid w:val="006942EC"/>
    <w:rsid w:val="006E4763"/>
    <w:rsid w:val="007305FB"/>
    <w:rsid w:val="00781285"/>
    <w:rsid w:val="00786A44"/>
    <w:rsid w:val="00795CB2"/>
    <w:rsid w:val="007A1105"/>
    <w:rsid w:val="007A4EB8"/>
    <w:rsid w:val="007B2E36"/>
    <w:rsid w:val="007C0BE7"/>
    <w:rsid w:val="007D04A5"/>
    <w:rsid w:val="007D74A3"/>
    <w:rsid w:val="007E63C4"/>
    <w:rsid w:val="00807D44"/>
    <w:rsid w:val="00827F80"/>
    <w:rsid w:val="00855C95"/>
    <w:rsid w:val="008665F8"/>
    <w:rsid w:val="0088367E"/>
    <w:rsid w:val="00897D1A"/>
    <w:rsid w:val="008A491F"/>
    <w:rsid w:val="008C45A8"/>
    <w:rsid w:val="008D64C4"/>
    <w:rsid w:val="009238A2"/>
    <w:rsid w:val="009A4E06"/>
    <w:rsid w:val="009A690B"/>
    <w:rsid w:val="009B4DD0"/>
    <w:rsid w:val="009F0FD3"/>
    <w:rsid w:val="00A022A2"/>
    <w:rsid w:val="00A552F4"/>
    <w:rsid w:val="00A81EEC"/>
    <w:rsid w:val="00AD27D8"/>
    <w:rsid w:val="00B551C7"/>
    <w:rsid w:val="00BC3537"/>
    <w:rsid w:val="00C53E44"/>
    <w:rsid w:val="00C63E9B"/>
    <w:rsid w:val="00CA362E"/>
    <w:rsid w:val="00CB1F24"/>
    <w:rsid w:val="00CD12A5"/>
    <w:rsid w:val="00D055BB"/>
    <w:rsid w:val="00D65428"/>
    <w:rsid w:val="00D858DD"/>
    <w:rsid w:val="00DA44D8"/>
    <w:rsid w:val="00ED6351"/>
    <w:rsid w:val="00F02EAA"/>
    <w:rsid w:val="00F077C7"/>
    <w:rsid w:val="00F46E70"/>
    <w:rsid w:val="00F55677"/>
    <w:rsid w:val="00F66959"/>
    <w:rsid w:val="00F84441"/>
    <w:rsid w:val="00FC4C32"/>
    <w:rsid w:val="00FD2F74"/>
    <w:rsid w:val="00FD3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CEDED60"/>
  <w15:docId w15:val="{D0AF3517-6DD9-45EB-A39D-018E4BA5B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37BF"/>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7D44"/>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807D44"/>
    <w:rPr>
      <w:sz w:val="18"/>
      <w:szCs w:val="18"/>
    </w:rPr>
  </w:style>
  <w:style w:type="paragraph" w:styleId="a5">
    <w:name w:val="footer"/>
    <w:basedOn w:val="a"/>
    <w:link w:val="a6"/>
    <w:uiPriority w:val="99"/>
    <w:rsid w:val="00807D44"/>
    <w:pPr>
      <w:tabs>
        <w:tab w:val="center" w:pos="4153"/>
        <w:tab w:val="right" w:pos="8306"/>
      </w:tabs>
      <w:snapToGrid w:val="0"/>
      <w:jc w:val="left"/>
    </w:pPr>
    <w:rPr>
      <w:sz w:val="18"/>
      <w:szCs w:val="18"/>
    </w:rPr>
  </w:style>
  <w:style w:type="character" w:customStyle="1" w:styleId="a6">
    <w:name w:val="页脚 字符"/>
    <w:link w:val="a5"/>
    <w:uiPriority w:val="99"/>
    <w:locked/>
    <w:rsid w:val="00807D44"/>
    <w:rPr>
      <w:sz w:val="18"/>
      <w:szCs w:val="18"/>
    </w:rPr>
  </w:style>
  <w:style w:type="paragraph" w:styleId="a7">
    <w:name w:val="Balloon Text"/>
    <w:basedOn w:val="a"/>
    <w:link w:val="a8"/>
    <w:uiPriority w:val="99"/>
    <w:semiHidden/>
    <w:rsid w:val="00FD2F74"/>
    <w:rPr>
      <w:sz w:val="18"/>
      <w:szCs w:val="18"/>
    </w:rPr>
  </w:style>
  <w:style w:type="character" w:customStyle="1" w:styleId="a8">
    <w:name w:val="批注框文本 字符"/>
    <w:link w:val="a7"/>
    <w:uiPriority w:val="99"/>
    <w:semiHidden/>
    <w:locked/>
    <w:rsid w:val="00FD2F74"/>
    <w:rPr>
      <w:sz w:val="18"/>
      <w:szCs w:val="18"/>
    </w:rPr>
  </w:style>
  <w:style w:type="paragraph" w:styleId="a9">
    <w:name w:val="List Paragraph"/>
    <w:basedOn w:val="a"/>
    <w:uiPriority w:val="99"/>
    <w:qFormat/>
    <w:rsid w:val="008D64C4"/>
    <w:pPr>
      <w:ind w:firstLineChars="200" w:firstLine="420"/>
    </w:pPr>
  </w:style>
  <w:style w:type="paragraph" w:styleId="aa">
    <w:name w:val="Title"/>
    <w:basedOn w:val="a"/>
    <w:next w:val="a"/>
    <w:link w:val="ab"/>
    <w:uiPriority w:val="99"/>
    <w:qFormat/>
    <w:rsid w:val="00D858DD"/>
    <w:pPr>
      <w:spacing w:before="240" w:after="60"/>
      <w:jc w:val="center"/>
      <w:outlineLvl w:val="0"/>
    </w:pPr>
    <w:rPr>
      <w:rFonts w:ascii="等线 Light" w:eastAsia="宋体" w:hAnsi="等线 Light" w:cs="等线 Light"/>
      <w:b/>
      <w:bCs/>
      <w:sz w:val="32"/>
      <w:szCs w:val="32"/>
    </w:rPr>
  </w:style>
  <w:style w:type="character" w:customStyle="1" w:styleId="ab">
    <w:name w:val="标题 字符"/>
    <w:link w:val="aa"/>
    <w:uiPriority w:val="99"/>
    <w:locked/>
    <w:rsid w:val="00D858DD"/>
    <w:rPr>
      <w:rFonts w:ascii="等线 Light" w:eastAsia="宋体" w:hAnsi="等线 Light" w:cs="等线 Light"/>
      <w:b/>
      <w:bCs/>
      <w:sz w:val="32"/>
      <w:szCs w:val="32"/>
    </w:rPr>
  </w:style>
  <w:style w:type="paragraph" w:styleId="ac">
    <w:name w:val="footnote text"/>
    <w:basedOn w:val="a"/>
    <w:link w:val="ad"/>
    <w:uiPriority w:val="99"/>
    <w:semiHidden/>
    <w:rsid w:val="009B4DD0"/>
    <w:pPr>
      <w:snapToGrid w:val="0"/>
      <w:jc w:val="left"/>
    </w:pPr>
    <w:rPr>
      <w:sz w:val="18"/>
      <w:szCs w:val="18"/>
    </w:rPr>
  </w:style>
  <w:style w:type="character" w:customStyle="1" w:styleId="ad">
    <w:name w:val="脚注文本 字符"/>
    <w:link w:val="ac"/>
    <w:uiPriority w:val="99"/>
    <w:semiHidden/>
    <w:locked/>
    <w:rsid w:val="009B4DD0"/>
    <w:rPr>
      <w:sz w:val="18"/>
      <w:szCs w:val="18"/>
    </w:rPr>
  </w:style>
  <w:style w:type="character" w:styleId="ae">
    <w:name w:val="footnote reference"/>
    <w:uiPriority w:val="99"/>
    <w:semiHidden/>
    <w:rsid w:val="009B4D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image" Target="media/image49.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image" Target="media/image4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1208</Words>
  <Characters>6891</Characters>
  <Application>Microsoft Office Word</Application>
  <DocSecurity>0</DocSecurity>
  <Lines>57</Lines>
  <Paragraphs>16</Paragraphs>
  <ScaleCrop>false</ScaleCrop>
  <Company>Microsoft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纪 宇琪</dc:creator>
  <cp:keywords/>
  <dc:description/>
  <cp:lastModifiedBy>yuan meng</cp:lastModifiedBy>
  <cp:revision>34</cp:revision>
  <dcterms:created xsi:type="dcterms:W3CDTF">2020-07-13T08:01:00Z</dcterms:created>
  <dcterms:modified xsi:type="dcterms:W3CDTF">2020-08-31T02:03:00Z</dcterms:modified>
</cp:coreProperties>
</file>